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E720" w14:textId="77777777" w:rsidR="009D5FD4" w:rsidRPr="0081633E" w:rsidRDefault="00C9366B" w:rsidP="009D5FD4">
      <w:pPr>
        <w:jc w:val="right"/>
        <w:rPr>
          <w:rFonts w:cstheme="minorHAnsi"/>
          <w:b/>
          <w:lang w:val="en-US"/>
        </w:rPr>
      </w:pPr>
      <w:r>
        <w:rPr>
          <w:rFonts w:cstheme="minorHAnsi"/>
          <w:b/>
          <w:lang w:val="en-US"/>
        </w:rPr>
        <w:t xml:space="preserve"> </w:t>
      </w:r>
      <w:r w:rsidR="009D5FD4" w:rsidRPr="00160A23">
        <w:rPr>
          <w:rFonts w:cstheme="minorHAnsi"/>
          <w:lang w:val="en-GB"/>
        </w:rPr>
        <w:t>[</w:t>
      </w:r>
      <w:r w:rsidR="009D5FD4">
        <w:rPr>
          <w:rFonts w:cstheme="minorHAnsi"/>
          <w:lang w:val="en-GB"/>
        </w:rPr>
        <w:t xml:space="preserve"> Abu Dhabi – UAE,</w:t>
      </w:r>
      <w:r w:rsidR="009D5FD4" w:rsidRPr="00892EBE">
        <w:rPr>
          <w:rFonts w:cstheme="minorHAnsi"/>
          <w:lang w:val="en-GB"/>
        </w:rPr>
        <w:t xml:space="preserve"> </w:t>
      </w:r>
      <w:r w:rsidR="009D5FD4">
        <w:rPr>
          <w:rFonts w:cstheme="minorHAnsi"/>
          <w:lang w:val="en-GB"/>
        </w:rPr>
        <w:t>November</w:t>
      </w:r>
      <w:r w:rsidR="009D5FD4" w:rsidRPr="00892EBE">
        <w:rPr>
          <w:rFonts w:cstheme="minorHAnsi"/>
          <w:lang w:val="en-GB"/>
        </w:rPr>
        <w:t xml:space="preserve"> </w:t>
      </w:r>
      <w:r w:rsidR="009D5FD4">
        <w:rPr>
          <w:rFonts w:cstheme="minorHAnsi"/>
          <w:lang w:val="en-GB"/>
        </w:rPr>
        <w:t xml:space="preserve">22, </w:t>
      </w:r>
      <w:r w:rsidR="009D5FD4" w:rsidRPr="00892EBE">
        <w:rPr>
          <w:rFonts w:cstheme="minorHAnsi"/>
          <w:lang w:val="en-GB"/>
        </w:rPr>
        <w:t>202</w:t>
      </w:r>
      <w:r w:rsidR="009D5FD4">
        <w:rPr>
          <w:rFonts w:cstheme="minorHAnsi"/>
          <w:lang w:val="en-GB"/>
        </w:rPr>
        <w:t>3]</w:t>
      </w:r>
    </w:p>
    <w:p w14:paraId="71E5B36D" w14:textId="62A282D3" w:rsidR="004A25A2" w:rsidRPr="004A25A2" w:rsidRDefault="004A25A2" w:rsidP="009D5FD4">
      <w:pPr>
        <w:jc w:val="right"/>
        <w:rPr>
          <w:i/>
          <w:iCs/>
          <w:lang w:val="en-US"/>
        </w:rPr>
      </w:pPr>
    </w:p>
    <w:p w14:paraId="142159BB" w14:textId="77777777" w:rsidR="004A25A2" w:rsidRDefault="004A25A2" w:rsidP="004A25A2">
      <w:pPr>
        <w:rPr>
          <w:lang w:val="en-US"/>
        </w:rPr>
      </w:pPr>
    </w:p>
    <w:p w14:paraId="4DF978E0" w14:textId="62AC29C9" w:rsidR="00A853BA" w:rsidRDefault="00B40D97" w:rsidP="00AB5A96">
      <w:pPr>
        <w:jc w:val="center"/>
        <w:rPr>
          <w:b/>
          <w:sz w:val="32"/>
          <w:szCs w:val="32"/>
          <w:lang w:val="en-US"/>
        </w:rPr>
      </w:pPr>
      <w:r w:rsidRPr="00B40D97">
        <w:rPr>
          <w:b/>
          <w:sz w:val="32"/>
          <w:szCs w:val="32"/>
          <w:lang w:val="en-US"/>
        </w:rPr>
        <w:t xml:space="preserve">SUCCESSFUL CONCLUSION TO VIV AND HAN MEA 2023: </w:t>
      </w:r>
      <w:r w:rsidR="00BB7D3B">
        <w:rPr>
          <w:b/>
          <w:sz w:val="32"/>
          <w:szCs w:val="32"/>
          <w:lang w:val="en-US"/>
        </w:rPr>
        <w:t xml:space="preserve">SHOWCASING </w:t>
      </w:r>
      <w:r w:rsidRPr="00B40D97">
        <w:rPr>
          <w:b/>
          <w:sz w:val="32"/>
          <w:szCs w:val="32"/>
          <w:lang w:val="en-US"/>
        </w:rPr>
        <w:t xml:space="preserve">THE FUTURE OF </w:t>
      </w:r>
      <w:r>
        <w:rPr>
          <w:b/>
          <w:sz w:val="32"/>
          <w:szCs w:val="32"/>
          <w:lang w:val="en-US"/>
        </w:rPr>
        <w:t xml:space="preserve">THE SEED TO FOOD INDUSTRY </w:t>
      </w:r>
      <w:r w:rsidRPr="00B40D97">
        <w:rPr>
          <w:b/>
          <w:sz w:val="32"/>
          <w:szCs w:val="32"/>
          <w:lang w:val="en-US"/>
        </w:rPr>
        <w:t>IN ABU DHABI</w:t>
      </w:r>
    </w:p>
    <w:p w14:paraId="4B3303B2" w14:textId="77777777" w:rsidR="009D5FD4" w:rsidRDefault="009D5FD4" w:rsidP="00AB5A96">
      <w:pPr>
        <w:jc w:val="center"/>
        <w:rPr>
          <w:i/>
          <w:sz w:val="26"/>
          <w:szCs w:val="26"/>
          <w:lang w:val="en-US"/>
        </w:rPr>
      </w:pPr>
    </w:p>
    <w:p w14:paraId="16123940" w14:textId="42D15DFF" w:rsidR="009D5FD4" w:rsidRPr="009C5F00" w:rsidRDefault="009D5FD4" w:rsidP="009D5FD4">
      <w:pPr>
        <w:rPr>
          <w:i/>
          <w:sz w:val="26"/>
          <w:szCs w:val="26"/>
          <w:lang w:val="en-US"/>
        </w:rPr>
      </w:pPr>
      <w:r w:rsidRPr="009C5F00">
        <w:rPr>
          <w:i/>
          <w:sz w:val="26"/>
          <w:szCs w:val="26"/>
          <w:lang w:val="en-US"/>
        </w:rPr>
        <w:t xml:space="preserve">The </w:t>
      </w:r>
      <w:r>
        <w:rPr>
          <w:i/>
          <w:sz w:val="26"/>
          <w:szCs w:val="26"/>
          <w:lang w:val="en-US"/>
        </w:rPr>
        <w:t>4</w:t>
      </w:r>
      <w:r w:rsidRPr="009C5F00">
        <w:rPr>
          <w:i/>
          <w:sz w:val="26"/>
          <w:szCs w:val="26"/>
          <w:vertAlign w:val="superscript"/>
          <w:lang w:val="en-US"/>
        </w:rPr>
        <w:t>th</w:t>
      </w:r>
      <w:r>
        <w:rPr>
          <w:i/>
          <w:sz w:val="26"/>
          <w:szCs w:val="26"/>
          <w:lang w:val="en-US"/>
        </w:rPr>
        <w:t xml:space="preserve"> </w:t>
      </w:r>
      <w:r w:rsidRPr="009C5F00">
        <w:rPr>
          <w:i/>
          <w:sz w:val="26"/>
          <w:szCs w:val="26"/>
          <w:lang w:val="en-US"/>
        </w:rPr>
        <w:t>edition of VIV MEA, held from November 20th to 22nd in Abu Dhabi,</w:t>
      </w:r>
      <w:r>
        <w:rPr>
          <w:i/>
          <w:sz w:val="26"/>
          <w:szCs w:val="26"/>
          <w:lang w:val="en-US"/>
        </w:rPr>
        <w:t xml:space="preserve"> in co-location with Horti Agri Next MEA</w:t>
      </w:r>
      <w:r w:rsidRPr="009C5F00">
        <w:rPr>
          <w:i/>
          <w:sz w:val="26"/>
          <w:szCs w:val="26"/>
          <w:lang w:val="en-US"/>
        </w:rPr>
        <w:t>,</w:t>
      </w:r>
      <w:r>
        <w:rPr>
          <w:i/>
          <w:sz w:val="26"/>
          <w:szCs w:val="26"/>
          <w:lang w:val="en-US"/>
        </w:rPr>
        <w:t xml:space="preserve"> delivered a dynamic event,</w:t>
      </w:r>
      <w:r w:rsidRPr="009C5F00">
        <w:rPr>
          <w:i/>
          <w:sz w:val="26"/>
          <w:szCs w:val="26"/>
          <w:lang w:val="en-US"/>
        </w:rPr>
        <w:t xml:space="preserve"> marking a </w:t>
      </w:r>
      <w:r>
        <w:rPr>
          <w:i/>
          <w:sz w:val="26"/>
          <w:szCs w:val="26"/>
          <w:lang w:val="en-US"/>
        </w:rPr>
        <w:t>positive</w:t>
      </w:r>
      <w:r w:rsidRPr="009C5F00">
        <w:rPr>
          <w:i/>
          <w:sz w:val="26"/>
          <w:szCs w:val="26"/>
          <w:lang w:val="en-US"/>
        </w:rPr>
        <w:t xml:space="preserve"> </w:t>
      </w:r>
      <w:r w:rsidR="00C1375C">
        <w:rPr>
          <w:i/>
          <w:sz w:val="26"/>
          <w:szCs w:val="26"/>
          <w:lang w:val="en-US"/>
        </w:rPr>
        <w:t xml:space="preserve">continuation </w:t>
      </w:r>
      <w:r>
        <w:rPr>
          <w:i/>
          <w:sz w:val="26"/>
          <w:szCs w:val="26"/>
          <w:lang w:val="en-US"/>
        </w:rPr>
        <w:t>in the region</w:t>
      </w:r>
      <w:r w:rsidRPr="009C5F00">
        <w:rPr>
          <w:i/>
          <w:sz w:val="26"/>
          <w:szCs w:val="26"/>
          <w:lang w:val="en-US"/>
        </w:rPr>
        <w:t xml:space="preserve"> for the global animal husbandry and agribusiness industry.</w:t>
      </w:r>
    </w:p>
    <w:p w14:paraId="0F4298C0" w14:textId="77777777" w:rsidR="009D5FD4" w:rsidRDefault="009D5FD4" w:rsidP="00AB5A96">
      <w:pPr>
        <w:rPr>
          <w:i/>
          <w:sz w:val="26"/>
          <w:szCs w:val="26"/>
          <w:lang w:val="en-US"/>
        </w:rPr>
      </w:pPr>
    </w:p>
    <w:p w14:paraId="5C514E0F" w14:textId="51E27546" w:rsidR="00AB5A96" w:rsidRPr="009D5FD4" w:rsidRDefault="009D5FD4" w:rsidP="00AB5A96">
      <w:pPr>
        <w:rPr>
          <w:i/>
          <w:iCs/>
          <w:sz w:val="20"/>
          <w:szCs w:val="20"/>
          <w:lang w:val="en-US"/>
        </w:rPr>
      </w:pPr>
      <w:r w:rsidRPr="009D5FD4">
        <w:rPr>
          <w:bCs/>
          <w:sz w:val="22"/>
          <w:szCs w:val="22"/>
          <w:lang w:val="en-US"/>
        </w:rPr>
        <w:t xml:space="preserve">VIV and HAN MEA 2023 </w:t>
      </w:r>
      <w:r w:rsidR="00421737">
        <w:rPr>
          <w:bCs/>
          <w:sz w:val="22"/>
          <w:szCs w:val="22"/>
          <w:lang w:val="en-US"/>
        </w:rPr>
        <w:t>demonstrated a strong foundation in</w:t>
      </w:r>
      <w:r w:rsidRPr="009D5FD4">
        <w:rPr>
          <w:bCs/>
          <w:sz w:val="22"/>
          <w:szCs w:val="22"/>
          <w:lang w:val="en-US"/>
        </w:rPr>
        <w:t xml:space="preserve"> B2B international business in the Middle East and North Africa region. Over three days, the show </w:t>
      </w:r>
      <w:r w:rsidR="00421737">
        <w:rPr>
          <w:bCs/>
          <w:sz w:val="22"/>
          <w:szCs w:val="22"/>
          <w:lang w:val="en-US"/>
        </w:rPr>
        <w:t>encouraged</w:t>
      </w:r>
      <w:r w:rsidRPr="009D5FD4">
        <w:rPr>
          <w:bCs/>
          <w:sz w:val="22"/>
          <w:szCs w:val="22"/>
          <w:lang w:val="en-US"/>
        </w:rPr>
        <w:t xml:space="preserve"> face-to-face </w:t>
      </w:r>
      <w:r w:rsidR="00421737">
        <w:rPr>
          <w:bCs/>
          <w:sz w:val="22"/>
          <w:szCs w:val="22"/>
          <w:lang w:val="en-US"/>
        </w:rPr>
        <w:t>meetings</w:t>
      </w:r>
      <w:r w:rsidRPr="009D5FD4">
        <w:rPr>
          <w:bCs/>
          <w:sz w:val="22"/>
          <w:szCs w:val="22"/>
          <w:lang w:val="en-US"/>
        </w:rPr>
        <w:t xml:space="preserve">, networking, </w:t>
      </w:r>
      <w:r w:rsidR="00421737">
        <w:rPr>
          <w:bCs/>
          <w:sz w:val="22"/>
          <w:szCs w:val="22"/>
          <w:lang w:val="en-US"/>
        </w:rPr>
        <w:t>information exchange</w:t>
      </w:r>
      <w:r w:rsidRPr="009D5FD4">
        <w:rPr>
          <w:bCs/>
          <w:sz w:val="22"/>
          <w:szCs w:val="22"/>
          <w:lang w:val="en-US"/>
        </w:rPr>
        <w:t xml:space="preserve">, and a </w:t>
      </w:r>
      <w:r w:rsidR="00421737">
        <w:rPr>
          <w:bCs/>
          <w:sz w:val="22"/>
          <w:szCs w:val="22"/>
          <w:lang w:val="en-US"/>
        </w:rPr>
        <w:t xml:space="preserve">bustling </w:t>
      </w:r>
      <w:r w:rsidRPr="009D5FD4">
        <w:rPr>
          <w:bCs/>
          <w:sz w:val="22"/>
          <w:szCs w:val="22"/>
          <w:lang w:val="en-US"/>
        </w:rPr>
        <w:t xml:space="preserve">marketplace </w:t>
      </w:r>
      <w:r w:rsidR="00421737">
        <w:rPr>
          <w:bCs/>
          <w:sz w:val="22"/>
          <w:szCs w:val="22"/>
          <w:lang w:val="en-US"/>
        </w:rPr>
        <w:t>in</w:t>
      </w:r>
      <w:r w:rsidRPr="009D5FD4">
        <w:rPr>
          <w:bCs/>
          <w:sz w:val="22"/>
          <w:szCs w:val="22"/>
          <w:lang w:val="en-US"/>
        </w:rPr>
        <w:t xml:space="preserve"> Abu Dhabi, UAE. With </w:t>
      </w:r>
      <w:r w:rsidR="00392510">
        <w:rPr>
          <w:bCs/>
          <w:sz w:val="22"/>
          <w:szCs w:val="22"/>
          <w:lang w:val="en-US"/>
        </w:rPr>
        <w:t>10,080</w:t>
      </w:r>
      <w:r w:rsidRPr="009D5FD4">
        <w:rPr>
          <w:bCs/>
          <w:sz w:val="22"/>
          <w:szCs w:val="22"/>
          <w:lang w:val="en-US"/>
        </w:rPr>
        <w:t xml:space="preserve"> visitors from </w:t>
      </w:r>
      <w:r w:rsidR="00B52F61">
        <w:rPr>
          <w:bCs/>
          <w:sz w:val="22"/>
          <w:szCs w:val="22"/>
          <w:lang w:val="en-US"/>
        </w:rPr>
        <w:t>113</w:t>
      </w:r>
      <w:r w:rsidRPr="009D5FD4">
        <w:rPr>
          <w:bCs/>
          <w:sz w:val="22"/>
          <w:szCs w:val="22"/>
          <w:lang w:val="en-US"/>
        </w:rPr>
        <w:t xml:space="preserve"> countries, the event maintained its </w:t>
      </w:r>
      <w:r w:rsidR="00421737">
        <w:rPr>
          <w:bCs/>
          <w:sz w:val="22"/>
          <w:szCs w:val="22"/>
          <w:lang w:val="en-US"/>
        </w:rPr>
        <w:t>consistent</w:t>
      </w:r>
      <w:r w:rsidRPr="009D5FD4">
        <w:rPr>
          <w:bCs/>
          <w:sz w:val="22"/>
          <w:szCs w:val="22"/>
          <w:lang w:val="en-US"/>
        </w:rPr>
        <w:t xml:space="preserve"> attendance and even exceeded the previous edition. </w:t>
      </w:r>
    </w:p>
    <w:p w14:paraId="5A3B8D0E" w14:textId="480F34D3" w:rsidR="004A25A2" w:rsidRDefault="004A25A2" w:rsidP="004A25A2">
      <w:pPr>
        <w:rPr>
          <w:sz w:val="22"/>
          <w:szCs w:val="22"/>
          <w:lang w:val="en-US"/>
        </w:rPr>
      </w:pPr>
    </w:p>
    <w:p w14:paraId="0A6A4BDC" w14:textId="49609359" w:rsidR="009D5FD4" w:rsidRPr="00B922A8" w:rsidRDefault="009D5FD4" w:rsidP="004A25A2">
      <w:pPr>
        <w:rPr>
          <w:sz w:val="20"/>
          <w:szCs w:val="20"/>
          <w:lang w:val="en-US"/>
        </w:rPr>
      </w:pPr>
      <w:r w:rsidRPr="00B922A8">
        <w:rPr>
          <w:bCs/>
          <w:sz w:val="22"/>
          <w:szCs w:val="22"/>
          <w:lang w:val="en-US"/>
        </w:rPr>
        <w:t xml:space="preserve">The co-located events featured </w:t>
      </w:r>
      <w:r w:rsidRPr="00B52F61">
        <w:rPr>
          <w:bCs/>
          <w:sz w:val="22"/>
          <w:szCs w:val="22"/>
          <w:lang w:val="en-US"/>
        </w:rPr>
        <w:t>500</w:t>
      </w:r>
      <w:r w:rsidRPr="00B922A8">
        <w:rPr>
          <w:bCs/>
          <w:sz w:val="22"/>
          <w:szCs w:val="22"/>
          <w:lang w:val="en-US"/>
        </w:rPr>
        <w:t xml:space="preserve"> exhibitors from </w:t>
      </w:r>
      <w:r w:rsidRPr="00B52F61">
        <w:rPr>
          <w:bCs/>
          <w:sz w:val="22"/>
          <w:szCs w:val="22"/>
          <w:lang w:val="en-US"/>
        </w:rPr>
        <w:t>50</w:t>
      </w:r>
      <w:r w:rsidRPr="00B922A8">
        <w:rPr>
          <w:bCs/>
          <w:sz w:val="22"/>
          <w:szCs w:val="22"/>
          <w:lang w:val="en-US"/>
        </w:rPr>
        <w:t xml:space="preserve"> countries, showcasing the latest developments </w:t>
      </w:r>
      <w:r w:rsidR="00421737">
        <w:rPr>
          <w:bCs/>
          <w:sz w:val="22"/>
          <w:szCs w:val="22"/>
          <w:lang w:val="en-US"/>
        </w:rPr>
        <w:t>of the agrifood industry</w:t>
      </w:r>
      <w:r w:rsidRPr="00B922A8">
        <w:rPr>
          <w:bCs/>
          <w:sz w:val="22"/>
          <w:szCs w:val="22"/>
          <w:lang w:val="en-US"/>
        </w:rPr>
        <w:t xml:space="preserve"> in the five halls at Abu Dhabi’s prestigious venue ADNEC, in a collective of more than </w:t>
      </w:r>
      <w:r w:rsidRPr="00B52F61">
        <w:rPr>
          <w:bCs/>
          <w:sz w:val="22"/>
          <w:szCs w:val="22"/>
          <w:lang w:val="en-US"/>
        </w:rPr>
        <w:t>17,500</w:t>
      </w:r>
      <w:r w:rsidRPr="00B922A8">
        <w:rPr>
          <w:bCs/>
          <w:sz w:val="22"/>
          <w:szCs w:val="22"/>
          <w:lang w:val="en-US"/>
        </w:rPr>
        <w:t xml:space="preserve"> sqm of gross exhibiting space.</w:t>
      </w:r>
      <w:r w:rsidR="00B52F61">
        <w:rPr>
          <w:bCs/>
          <w:sz w:val="22"/>
          <w:szCs w:val="22"/>
          <w:lang w:val="en-US"/>
        </w:rPr>
        <w:t xml:space="preserve"> One third of the visitors came from the UAE, with countries like Egypt, Iraq, Iran, Pakistan and Saudi Arabia ranking on top right after. </w:t>
      </w:r>
      <w:r w:rsidR="00CC1688">
        <w:rPr>
          <w:bCs/>
          <w:sz w:val="22"/>
          <w:szCs w:val="22"/>
          <w:lang w:val="en-US"/>
        </w:rPr>
        <w:t>67% of the total visitors onsite indicated interest in both events.</w:t>
      </w:r>
    </w:p>
    <w:p w14:paraId="72A436DB" w14:textId="77777777" w:rsidR="00FC5C46" w:rsidRDefault="00FC5C46" w:rsidP="004A25A2">
      <w:pPr>
        <w:rPr>
          <w:sz w:val="22"/>
          <w:szCs w:val="22"/>
          <w:lang w:val="en-US"/>
        </w:rPr>
      </w:pPr>
    </w:p>
    <w:p w14:paraId="0347DE90" w14:textId="7731FCB2" w:rsidR="00FC5C46" w:rsidRDefault="00FC5C46" w:rsidP="004A25A2">
      <w:pPr>
        <w:rPr>
          <w:sz w:val="22"/>
          <w:szCs w:val="22"/>
          <w:lang w:val="en-US"/>
        </w:rPr>
      </w:pPr>
    </w:p>
    <w:p w14:paraId="53B83652" w14:textId="1B468D3F" w:rsidR="00FC5C46" w:rsidRPr="00FC5C46" w:rsidRDefault="00FC5C46" w:rsidP="004A25A2">
      <w:pPr>
        <w:rPr>
          <w:b/>
          <w:bCs/>
          <w:i/>
          <w:iCs/>
          <w:sz w:val="22"/>
          <w:szCs w:val="22"/>
          <w:lang w:val="en-US"/>
        </w:rPr>
      </w:pPr>
      <w:r w:rsidRPr="00FC5C46">
        <w:rPr>
          <w:b/>
          <w:bCs/>
          <w:i/>
          <w:iCs/>
          <w:sz w:val="22"/>
          <w:szCs w:val="22"/>
          <w:lang w:val="en-US"/>
        </w:rPr>
        <w:t>Inspirational Speaker Line</w:t>
      </w:r>
      <w:r w:rsidR="00C1375C">
        <w:rPr>
          <w:b/>
          <w:bCs/>
          <w:i/>
          <w:iCs/>
          <w:sz w:val="22"/>
          <w:szCs w:val="22"/>
          <w:lang w:val="en-US"/>
        </w:rPr>
        <w:t>-</w:t>
      </w:r>
      <w:r w:rsidRPr="00FC5C46">
        <w:rPr>
          <w:b/>
          <w:bCs/>
          <w:i/>
          <w:iCs/>
          <w:sz w:val="22"/>
          <w:szCs w:val="22"/>
          <w:lang w:val="en-US"/>
        </w:rPr>
        <w:t>up</w:t>
      </w:r>
    </w:p>
    <w:p w14:paraId="2ADDAF57" w14:textId="74E4BC45" w:rsidR="004A25A2" w:rsidRDefault="00B52F61" w:rsidP="004A25A2">
      <w:pPr>
        <w:rPr>
          <w:sz w:val="22"/>
          <w:szCs w:val="22"/>
          <w:lang w:val="en-US"/>
        </w:rPr>
      </w:pPr>
      <w:r>
        <w:rPr>
          <w:sz w:val="22"/>
          <w:szCs w:val="22"/>
          <w:lang w:val="en-US"/>
        </w:rPr>
        <w:t>Over 80</w:t>
      </w:r>
      <w:r w:rsidR="00896D92">
        <w:rPr>
          <w:sz w:val="22"/>
          <w:szCs w:val="22"/>
          <w:lang w:val="en-US"/>
        </w:rPr>
        <w:t xml:space="preserve"> r</w:t>
      </w:r>
      <w:r w:rsidR="00FC5C46" w:rsidRPr="00FC5C46">
        <w:rPr>
          <w:sz w:val="22"/>
          <w:szCs w:val="22"/>
          <w:lang w:val="en-US"/>
        </w:rPr>
        <w:t xml:space="preserve">enowned </w:t>
      </w:r>
      <w:r w:rsidR="00FC5C46">
        <w:rPr>
          <w:sz w:val="22"/>
          <w:szCs w:val="22"/>
          <w:lang w:val="en-US"/>
        </w:rPr>
        <w:t>industry</w:t>
      </w:r>
      <w:r w:rsidR="00FC5C46" w:rsidRPr="00FC5C46">
        <w:rPr>
          <w:sz w:val="22"/>
          <w:szCs w:val="22"/>
          <w:lang w:val="en-US"/>
        </w:rPr>
        <w:t xml:space="preserve"> experts, and visionaries took center stage as part of the event's comprehensive speaker line</w:t>
      </w:r>
      <w:r w:rsidR="00C1375C">
        <w:rPr>
          <w:sz w:val="22"/>
          <w:szCs w:val="22"/>
          <w:lang w:val="en-US"/>
        </w:rPr>
        <w:t>-</w:t>
      </w:r>
      <w:r w:rsidR="00FC5C46" w:rsidRPr="00FC5C46">
        <w:rPr>
          <w:sz w:val="22"/>
          <w:szCs w:val="22"/>
          <w:lang w:val="en-US"/>
        </w:rPr>
        <w:t xml:space="preserve">up. </w:t>
      </w:r>
      <w:r w:rsidR="00896D92">
        <w:rPr>
          <w:sz w:val="22"/>
          <w:szCs w:val="22"/>
          <w:lang w:val="en-US"/>
        </w:rPr>
        <w:t xml:space="preserve">More than </w:t>
      </w:r>
      <w:r>
        <w:rPr>
          <w:sz w:val="22"/>
          <w:szCs w:val="22"/>
          <w:lang w:val="en-US"/>
        </w:rPr>
        <w:t>37</w:t>
      </w:r>
      <w:r w:rsidR="00896D92">
        <w:rPr>
          <w:sz w:val="22"/>
          <w:szCs w:val="22"/>
          <w:lang w:val="en-US"/>
        </w:rPr>
        <w:t xml:space="preserve"> sessions,</w:t>
      </w:r>
      <w:r w:rsidR="00FC5C46" w:rsidRPr="00FC5C46">
        <w:rPr>
          <w:sz w:val="22"/>
          <w:szCs w:val="22"/>
          <w:lang w:val="en-US"/>
        </w:rPr>
        <w:t xml:space="preserve"> presentations and panel discussions delved into </w:t>
      </w:r>
      <w:r w:rsidR="0057584E">
        <w:rPr>
          <w:sz w:val="22"/>
          <w:szCs w:val="22"/>
          <w:lang w:val="en-US"/>
        </w:rPr>
        <w:t>recent</w:t>
      </w:r>
      <w:r w:rsidR="0057584E" w:rsidRPr="00FC5C46">
        <w:rPr>
          <w:sz w:val="22"/>
          <w:szCs w:val="22"/>
          <w:lang w:val="en-US"/>
        </w:rPr>
        <w:t xml:space="preserve"> </w:t>
      </w:r>
      <w:r w:rsidR="00FC5C46" w:rsidRPr="00FC5C46">
        <w:rPr>
          <w:sz w:val="22"/>
          <w:szCs w:val="22"/>
          <w:lang w:val="en-US"/>
        </w:rPr>
        <w:t>industry trends, challenges, and opportunities, providing invaluable insights for all attendees</w:t>
      </w:r>
      <w:r w:rsidR="00FC5C46">
        <w:rPr>
          <w:sz w:val="22"/>
          <w:szCs w:val="22"/>
          <w:lang w:val="en-US"/>
        </w:rPr>
        <w:t xml:space="preserve">, in both the animal livestock production and the arable and controlled environment agriculture industry. </w:t>
      </w:r>
    </w:p>
    <w:p w14:paraId="6BCB75AE" w14:textId="77777777" w:rsidR="00896D92" w:rsidRDefault="00896D92" w:rsidP="004A25A2">
      <w:pPr>
        <w:rPr>
          <w:sz w:val="22"/>
          <w:szCs w:val="22"/>
          <w:lang w:val="en-US"/>
        </w:rPr>
      </w:pPr>
      <w:r>
        <w:rPr>
          <w:sz w:val="22"/>
          <w:szCs w:val="22"/>
          <w:lang w:val="en-US"/>
        </w:rPr>
        <w:t xml:space="preserve"> </w:t>
      </w:r>
    </w:p>
    <w:p w14:paraId="0F298DB0" w14:textId="0E2DF908" w:rsidR="00896D92" w:rsidRDefault="00896D92" w:rsidP="004A25A2">
      <w:pPr>
        <w:rPr>
          <w:sz w:val="22"/>
          <w:szCs w:val="22"/>
          <w:lang w:val="en-US"/>
        </w:rPr>
      </w:pPr>
      <w:r>
        <w:rPr>
          <w:sz w:val="22"/>
          <w:szCs w:val="22"/>
          <w:lang w:val="en-US"/>
        </w:rPr>
        <w:t>A</w:t>
      </w:r>
      <w:r w:rsidRPr="00D15C23">
        <w:rPr>
          <w:sz w:val="22"/>
          <w:szCs w:val="22"/>
          <w:lang w:val="en-US"/>
        </w:rPr>
        <w:t xml:space="preserve"> series of sessions, including the </w:t>
      </w:r>
      <w:proofErr w:type="spellStart"/>
      <w:r w:rsidRPr="00D15C23">
        <w:rPr>
          <w:sz w:val="22"/>
          <w:szCs w:val="22"/>
          <w:lang w:val="en-US"/>
        </w:rPr>
        <w:t>AgritectureXchange</w:t>
      </w:r>
      <w:proofErr w:type="spellEnd"/>
      <w:r w:rsidRPr="00D15C23">
        <w:rPr>
          <w:sz w:val="22"/>
          <w:szCs w:val="22"/>
          <w:lang w:val="en-US"/>
        </w:rPr>
        <w:t xml:space="preserve"> panel discussions</w:t>
      </w:r>
      <w:r>
        <w:rPr>
          <w:sz w:val="22"/>
          <w:szCs w:val="22"/>
          <w:lang w:val="en-US"/>
        </w:rPr>
        <w:t xml:space="preserve"> led by </w:t>
      </w:r>
      <w:proofErr w:type="spellStart"/>
      <w:r>
        <w:rPr>
          <w:sz w:val="22"/>
          <w:szCs w:val="22"/>
          <w:lang w:val="en-US"/>
        </w:rPr>
        <w:t>Agritecture</w:t>
      </w:r>
      <w:proofErr w:type="spellEnd"/>
      <w:r>
        <w:rPr>
          <w:sz w:val="22"/>
          <w:szCs w:val="22"/>
          <w:lang w:val="en-US"/>
        </w:rPr>
        <w:t xml:space="preserve"> CEO, Henry Gordon-Smith</w:t>
      </w:r>
      <w:r w:rsidRPr="00D15C23">
        <w:rPr>
          <w:sz w:val="22"/>
          <w:szCs w:val="22"/>
          <w:lang w:val="en-US"/>
        </w:rPr>
        <w:t>,</w:t>
      </w:r>
      <w:r>
        <w:rPr>
          <w:sz w:val="22"/>
          <w:szCs w:val="22"/>
          <w:lang w:val="en-US"/>
        </w:rPr>
        <w:t xml:space="preserve"> as well as</w:t>
      </w:r>
      <w:r w:rsidRPr="00D15C23">
        <w:rPr>
          <w:sz w:val="22"/>
          <w:szCs w:val="22"/>
          <w:lang w:val="en-US"/>
        </w:rPr>
        <w:t xml:space="preserve"> speed dating with roundtables </w:t>
      </w:r>
      <w:r>
        <w:rPr>
          <w:sz w:val="22"/>
          <w:szCs w:val="22"/>
          <w:lang w:val="en-US"/>
        </w:rPr>
        <w:t>session on the first day</w:t>
      </w:r>
      <w:r w:rsidRPr="00D15C23">
        <w:rPr>
          <w:sz w:val="22"/>
          <w:szCs w:val="22"/>
          <w:lang w:val="en-US"/>
        </w:rPr>
        <w:t xml:space="preserve">, and a special program organized by </w:t>
      </w:r>
      <w:r>
        <w:rPr>
          <w:sz w:val="22"/>
          <w:szCs w:val="22"/>
          <w:lang w:val="en-US"/>
        </w:rPr>
        <w:t>the Abu Dhabi Agriculture Food and Safety Authority (</w:t>
      </w:r>
      <w:r w:rsidRPr="00D15C23">
        <w:rPr>
          <w:sz w:val="22"/>
          <w:szCs w:val="22"/>
          <w:lang w:val="en-US"/>
        </w:rPr>
        <w:t>ADAFSA</w:t>
      </w:r>
      <w:r>
        <w:rPr>
          <w:sz w:val="22"/>
          <w:szCs w:val="22"/>
          <w:lang w:val="en-US"/>
        </w:rPr>
        <w:t>)</w:t>
      </w:r>
      <w:r w:rsidRPr="00896D92">
        <w:rPr>
          <w:lang w:val="en-US"/>
        </w:rPr>
        <w:t xml:space="preserve"> </w:t>
      </w:r>
      <w:r w:rsidRPr="00896D92">
        <w:rPr>
          <w:sz w:val="22"/>
          <w:szCs w:val="22"/>
          <w:lang w:val="en-US"/>
        </w:rPr>
        <w:t>cove</w:t>
      </w:r>
      <w:r>
        <w:rPr>
          <w:sz w:val="22"/>
          <w:szCs w:val="22"/>
          <w:lang w:val="en-US"/>
        </w:rPr>
        <w:t>red</w:t>
      </w:r>
      <w:r w:rsidRPr="00896D92">
        <w:rPr>
          <w:sz w:val="22"/>
          <w:szCs w:val="22"/>
          <w:lang w:val="en-US"/>
        </w:rPr>
        <w:t xml:space="preserve"> a wide spectrum of topics crucial to the future of </w:t>
      </w:r>
      <w:r>
        <w:rPr>
          <w:sz w:val="22"/>
          <w:szCs w:val="22"/>
          <w:lang w:val="en-US"/>
        </w:rPr>
        <w:t>Agriculture in the region</w:t>
      </w:r>
      <w:r w:rsidRPr="00D15C23">
        <w:rPr>
          <w:sz w:val="22"/>
          <w:szCs w:val="22"/>
          <w:lang w:val="en-US"/>
        </w:rPr>
        <w:t xml:space="preserve">. </w:t>
      </w:r>
      <w:proofErr w:type="spellStart"/>
      <w:r w:rsidRPr="00D15C23">
        <w:rPr>
          <w:sz w:val="22"/>
          <w:szCs w:val="22"/>
          <w:lang w:val="en-US"/>
        </w:rPr>
        <w:t>HubOrange</w:t>
      </w:r>
      <w:proofErr w:type="spellEnd"/>
      <w:r w:rsidRPr="00D15C23">
        <w:rPr>
          <w:sz w:val="22"/>
          <w:szCs w:val="22"/>
          <w:lang w:val="en-US"/>
        </w:rPr>
        <w:t xml:space="preserve">, the Dutch Poultry Center, Dutch Green House Delta, and many other industry </w:t>
      </w:r>
      <w:r w:rsidR="00C1375C">
        <w:rPr>
          <w:sz w:val="22"/>
          <w:szCs w:val="22"/>
          <w:lang w:val="en-US"/>
        </w:rPr>
        <w:t>partner</w:t>
      </w:r>
      <w:r w:rsidR="00287049">
        <w:rPr>
          <w:sz w:val="22"/>
          <w:szCs w:val="22"/>
          <w:lang w:val="en-US"/>
        </w:rPr>
        <w:t>s</w:t>
      </w:r>
      <w:r w:rsidRPr="00D15C23">
        <w:rPr>
          <w:sz w:val="22"/>
          <w:szCs w:val="22"/>
          <w:lang w:val="en-US"/>
        </w:rPr>
        <w:t xml:space="preserve"> also contribute</w:t>
      </w:r>
      <w:r>
        <w:rPr>
          <w:sz w:val="22"/>
          <w:szCs w:val="22"/>
          <w:lang w:val="en-US"/>
        </w:rPr>
        <w:t>d</w:t>
      </w:r>
      <w:r w:rsidRPr="00D15C23">
        <w:rPr>
          <w:sz w:val="22"/>
          <w:szCs w:val="22"/>
          <w:lang w:val="en-US"/>
        </w:rPr>
        <w:t xml:space="preserve"> </w:t>
      </w:r>
      <w:r>
        <w:rPr>
          <w:sz w:val="22"/>
          <w:szCs w:val="22"/>
          <w:lang w:val="en-US"/>
        </w:rPr>
        <w:t xml:space="preserve">with </w:t>
      </w:r>
      <w:r w:rsidRPr="00D15C23">
        <w:rPr>
          <w:sz w:val="22"/>
          <w:szCs w:val="22"/>
          <w:lang w:val="en-US"/>
        </w:rPr>
        <w:t>vibrant sessions</w:t>
      </w:r>
      <w:r>
        <w:rPr>
          <w:sz w:val="22"/>
          <w:szCs w:val="22"/>
          <w:lang w:val="en-US"/>
        </w:rPr>
        <w:t xml:space="preserve"> throughout the three </w:t>
      </w:r>
      <w:proofErr w:type="gramStart"/>
      <w:r>
        <w:rPr>
          <w:sz w:val="22"/>
          <w:szCs w:val="22"/>
          <w:lang w:val="en-US"/>
        </w:rPr>
        <w:t>days</w:t>
      </w:r>
      <w:r w:rsidRPr="00D15C23">
        <w:rPr>
          <w:sz w:val="22"/>
          <w:szCs w:val="22"/>
          <w:lang w:val="en-US"/>
        </w:rPr>
        <w:t>.</w:t>
      </w:r>
      <w:r w:rsidRPr="00896D92">
        <w:rPr>
          <w:sz w:val="22"/>
          <w:szCs w:val="22"/>
          <w:lang w:val="en-US"/>
        </w:rPr>
        <w:t>.</w:t>
      </w:r>
      <w:proofErr w:type="gramEnd"/>
    </w:p>
    <w:p w14:paraId="2F20298E" w14:textId="7FE6EB39" w:rsidR="00896D92" w:rsidRDefault="00896D92" w:rsidP="004A25A2">
      <w:pPr>
        <w:rPr>
          <w:sz w:val="22"/>
          <w:szCs w:val="22"/>
          <w:lang w:val="en-US"/>
        </w:rPr>
      </w:pPr>
    </w:p>
    <w:p w14:paraId="02E96F4B" w14:textId="505F3F27" w:rsidR="00896D92" w:rsidRDefault="00896D92" w:rsidP="004A25A2">
      <w:pPr>
        <w:rPr>
          <w:sz w:val="22"/>
          <w:szCs w:val="22"/>
          <w:lang w:val="en-US"/>
        </w:rPr>
      </w:pPr>
    </w:p>
    <w:p w14:paraId="22E029CD" w14:textId="591F502E" w:rsidR="00896D92" w:rsidRDefault="00896D92" w:rsidP="00896D92">
      <w:pPr>
        <w:rPr>
          <w:sz w:val="22"/>
          <w:szCs w:val="22"/>
          <w:lang w:val="en-US"/>
        </w:rPr>
      </w:pPr>
      <w:r w:rsidRPr="00D15C23">
        <w:rPr>
          <w:b/>
          <w:bCs/>
          <w:sz w:val="22"/>
          <w:szCs w:val="22"/>
          <w:lang w:val="en-US"/>
        </w:rPr>
        <w:t>Aquafeed Extrusion &amp; Nutrition Conference</w:t>
      </w:r>
      <w:r>
        <w:rPr>
          <w:b/>
          <w:bCs/>
          <w:sz w:val="22"/>
          <w:szCs w:val="22"/>
          <w:lang w:val="en-US"/>
        </w:rPr>
        <w:t xml:space="preserve">: </w:t>
      </w:r>
      <w:r>
        <w:rPr>
          <w:sz w:val="22"/>
          <w:szCs w:val="22"/>
          <w:lang w:val="en-US"/>
        </w:rPr>
        <w:t>On the 19</w:t>
      </w:r>
      <w:r w:rsidRPr="00D15C23">
        <w:rPr>
          <w:sz w:val="22"/>
          <w:szCs w:val="22"/>
          <w:vertAlign w:val="superscript"/>
          <w:lang w:val="en-US"/>
        </w:rPr>
        <w:t>th</w:t>
      </w:r>
      <w:r>
        <w:rPr>
          <w:sz w:val="22"/>
          <w:szCs w:val="22"/>
          <w:lang w:val="en-US"/>
        </w:rPr>
        <w:t xml:space="preserve"> of November, </w:t>
      </w:r>
      <w:r w:rsidRPr="00D15C23">
        <w:rPr>
          <w:sz w:val="22"/>
          <w:szCs w:val="22"/>
          <w:lang w:val="en-US"/>
        </w:rPr>
        <w:t>a one-day conference</w:t>
      </w:r>
      <w:r>
        <w:rPr>
          <w:sz w:val="22"/>
          <w:szCs w:val="22"/>
          <w:lang w:val="en-US"/>
        </w:rPr>
        <w:t xml:space="preserve"> organized by Perendale Publishers, sponsored by aquaculture leaders like </w:t>
      </w:r>
      <w:proofErr w:type="spellStart"/>
      <w:r>
        <w:rPr>
          <w:sz w:val="22"/>
          <w:szCs w:val="22"/>
          <w:lang w:val="en-US"/>
        </w:rPr>
        <w:t>Skretting</w:t>
      </w:r>
      <w:proofErr w:type="spellEnd"/>
      <w:r>
        <w:rPr>
          <w:sz w:val="22"/>
          <w:szCs w:val="22"/>
          <w:lang w:val="en-US"/>
        </w:rPr>
        <w:t xml:space="preserve"> and Blue Aqua, focused </w:t>
      </w:r>
      <w:r w:rsidRPr="00D15C23">
        <w:rPr>
          <w:sz w:val="22"/>
          <w:szCs w:val="22"/>
          <w:lang w:val="en-US"/>
        </w:rPr>
        <w:t xml:space="preserve">on the topics of the production and extrusion of aquatic feed along with the nutrition and farming for fish and shrimps. </w:t>
      </w:r>
    </w:p>
    <w:p w14:paraId="0CB07238" w14:textId="77777777" w:rsidR="00896D92" w:rsidRDefault="00896D92" w:rsidP="00896D92">
      <w:pPr>
        <w:rPr>
          <w:sz w:val="22"/>
          <w:szCs w:val="22"/>
          <w:lang w:val="en-US"/>
        </w:rPr>
      </w:pPr>
    </w:p>
    <w:p w14:paraId="681A9287" w14:textId="6D68CFEF" w:rsidR="00896D92" w:rsidRDefault="00896D92" w:rsidP="00896D92">
      <w:pPr>
        <w:rPr>
          <w:sz w:val="22"/>
          <w:szCs w:val="22"/>
          <w:lang w:val="en-US"/>
        </w:rPr>
      </w:pPr>
      <w:r w:rsidRPr="00D15C23">
        <w:rPr>
          <w:b/>
          <w:bCs/>
          <w:sz w:val="22"/>
          <w:szCs w:val="22"/>
          <w:lang w:val="en-US"/>
        </w:rPr>
        <w:t>Poultry Marketing Round Table</w:t>
      </w:r>
      <w:r>
        <w:rPr>
          <w:b/>
          <w:bCs/>
          <w:sz w:val="22"/>
          <w:szCs w:val="22"/>
          <w:lang w:val="en-US"/>
        </w:rPr>
        <w:t xml:space="preserve"> (PMRT)</w:t>
      </w:r>
      <w:r>
        <w:rPr>
          <w:sz w:val="22"/>
          <w:szCs w:val="22"/>
          <w:lang w:val="en-US"/>
        </w:rPr>
        <w:t xml:space="preserve">: </w:t>
      </w:r>
      <w:r w:rsidRPr="00D15C23">
        <w:rPr>
          <w:sz w:val="22"/>
          <w:szCs w:val="22"/>
          <w:lang w:val="en-US"/>
        </w:rPr>
        <w:t xml:space="preserve">For </w:t>
      </w:r>
      <w:r>
        <w:rPr>
          <w:sz w:val="22"/>
          <w:szCs w:val="22"/>
          <w:lang w:val="en-US"/>
        </w:rPr>
        <w:t xml:space="preserve">its </w:t>
      </w:r>
      <w:r w:rsidRPr="00D15C23">
        <w:rPr>
          <w:sz w:val="22"/>
          <w:szCs w:val="22"/>
          <w:lang w:val="en-US"/>
        </w:rPr>
        <w:t>3rd edition, MEAP, WATT Global Media and VIV gather</w:t>
      </w:r>
      <w:r>
        <w:rPr>
          <w:sz w:val="22"/>
          <w:szCs w:val="22"/>
          <w:lang w:val="en-US"/>
        </w:rPr>
        <w:t>ed</w:t>
      </w:r>
      <w:r w:rsidRPr="00D15C23">
        <w:rPr>
          <w:sz w:val="22"/>
          <w:szCs w:val="22"/>
          <w:lang w:val="en-US"/>
        </w:rPr>
        <w:t xml:space="preserve"> academics, technicians, poultry producers, governors, and end consumers </w:t>
      </w:r>
      <w:r>
        <w:rPr>
          <w:sz w:val="22"/>
          <w:szCs w:val="22"/>
          <w:lang w:val="en-US"/>
        </w:rPr>
        <w:t xml:space="preserve">in </w:t>
      </w:r>
      <w:r w:rsidRPr="00D15C23">
        <w:rPr>
          <w:sz w:val="22"/>
          <w:szCs w:val="22"/>
          <w:lang w:val="en-US"/>
        </w:rPr>
        <w:t xml:space="preserve">a Round table to discuss and </w:t>
      </w:r>
      <w:r>
        <w:rPr>
          <w:sz w:val="22"/>
          <w:szCs w:val="22"/>
          <w:lang w:val="en-US"/>
        </w:rPr>
        <w:t>come</w:t>
      </w:r>
      <w:r w:rsidRPr="00D15C23">
        <w:rPr>
          <w:sz w:val="22"/>
          <w:szCs w:val="22"/>
          <w:lang w:val="en-US"/>
        </w:rPr>
        <w:t xml:space="preserve"> up with solutions and clarifications to anticipate to </w:t>
      </w:r>
      <w:r>
        <w:rPr>
          <w:sz w:val="22"/>
          <w:szCs w:val="22"/>
          <w:lang w:val="en-US"/>
        </w:rPr>
        <w:t>future</w:t>
      </w:r>
      <w:r w:rsidRPr="00D15C23">
        <w:rPr>
          <w:sz w:val="22"/>
          <w:szCs w:val="22"/>
          <w:lang w:val="en-US"/>
        </w:rPr>
        <w:t xml:space="preserve"> uncertainties.</w:t>
      </w:r>
      <w:r>
        <w:rPr>
          <w:sz w:val="22"/>
          <w:szCs w:val="22"/>
          <w:lang w:val="en-US"/>
        </w:rPr>
        <w:t xml:space="preserve"> </w:t>
      </w:r>
    </w:p>
    <w:p w14:paraId="710689C4" w14:textId="77777777" w:rsidR="00896D92" w:rsidRDefault="00896D92" w:rsidP="004A25A2">
      <w:pPr>
        <w:rPr>
          <w:sz w:val="22"/>
          <w:szCs w:val="22"/>
          <w:lang w:val="en-US"/>
        </w:rPr>
      </w:pPr>
    </w:p>
    <w:p w14:paraId="6A2B3F8B" w14:textId="77777777" w:rsidR="00FC5C46" w:rsidRPr="004A25A2" w:rsidRDefault="00FC5C46" w:rsidP="004A25A2">
      <w:pPr>
        <w:rPr>
          <w:sz w:val="22"/>
          <w:szCs w:val="22"/>
          <w:lang w:val="en-US"/>
        </w:rPr>
      </w:pPr>
    </w:p>
    <w:p w14:paraId="159C625E" w14:textId="3D692E66" w:rsidR="004A25A2" w:rsidRDefault="00896D92" w:rsidP="004A25A2">
      <w:pPr>
        <w:rPr>
          <w:b/>
          <w:bCs/>
          <w:sz w:val="22"/>
          <w:szCs w:val="22"/>
          <w:lang w:val="en-US"/>
        </w:rPr>
      </w:pPr>
      <w:r>
        <w:rPr>
          <w:b/>
          <w:bCs/>
          <w:sz w:val="22"/>
          <w:szCs w:val="22"/>
          <w:lang w:val="en-US"/>
        </w:rPr>
        <w:t xml:space="preserve">A </w:t>
      </w:r>
      <w:r w:rsidR="00421737">
        <w:rPr>
          <w:b/>
          <w:bCs/>
          <w:sz w:val="22"/>
          <w:szCs w:val="22"/>
          <w:lang w:val="en-US"/>
        </w:rPr>
        <w:t>long-awaited</w:t>
      </w:r>
      <w:r>
        <w:rPr>
          <w:b/>
          <w:bCs/>
          <w:sz w:val="22"/>
          <w:szCs w:val="22"/>
          <w:lang w:val="en-US"/>
        </w:rPr>
        <w:t xml:space="preserve"> co-location during the Abu Dhabi Food and Security Week </w:t>
      </w:r>
    </w:p>
    <w:p w14:paraId="2FA78173" w14:textId="30342907" w:rsidR="00896D92" w:rsidRPr="00896D92" w:rsidRDefault="00896D92" w:rsidP="004A25A2">
      <w:pPr>
        <w:rPr>
          <w:sz w:val="22"/>
          <w:szCs w:val="22"/>
          <w:lang w:val="en-US"/>
        </w:rPr>
      </w:pPr>
    </w:p>
    <w:p w14:paraId="41127E1B" w14:textId="77777777" w:rsidR="00896D92" w:rsidRPr="004A25A2" w:rsidRDefault="00896D92" w:rsidP="004A25A2">
      <w:pPr>
        <w:rPr>
          <w:b/>
          <w:bCs/>
          <w:sz w:val="22"/>
          <w:szCs w:val="22"/>
          <w:lang w:val="en-US"/>
        </w:rPr>
      </w:pPr>
    </w:p>
    <w:p w14:paraId="1CC28821" w14:textId="6ADB87D5" w:rsidR="000B4566" w:rsidRPr="000B4566" w:rsidRDefault="00A60729" w:rsidP="000B4566">
      <w:pPr>
        <w:rPr>
          <w:sz w:val="22"/>
          <w:szCs w:val="22"/>
          <w:lang w:val="en-US"/>
        </w:rPr>
      </w:pPr>
      <w:r>
        <w:rPr>
          <w:sz w:val="22"/>
          <w:szCs w:val="22"/>
          <w:lang w:val="en-US"/>
        </w:rPr>
        <w:t xml:space="preserve">The co-location of </w:t>
      </w:r>
      <w:r w:rsidR="004A25A2" w:rsidRPr="004A25A2">
        <w:rPr>
          <w:sz w:val="22"/>
          <w:szCs w:val="22"/>
          <w:lang w:val="en-US"/>
        </w:rPr>
        <w:t xml:space="preserve">VIV MEA and HAN MEA 2023 </w:t>
      </w:r>
      <w:r w:rsidR="00C92479">
        <w:rPr>
          <w:sz w:val="22"/>
          <w:szCs w:val="22"/>
          <w:lang w:val="en-US"/>
        </w:rPr>
        <w:t>provided an</w:t>
      </w:r>
      <w:r w:rsidR="004A25A2" w:rsidRPr="004A25A2">
        <w:rPr>
          <w:sz w:val="22"/>
          <w:szCs w:val="22"/>
          <w:lang w:val="en-US"/>
        </w:rPr>
        <w:t xml:space="preserve"> opportunity to explore the entire agribusiness industry</w:t>
      </w:r>
      <w:r w:rsidR="00421737">
        <w:rPr>
          <w:sz w:val="22"/>
          <w:szCs w:val="22"/>
          <w:lang w:val="en-US"/>
        </w:rPr>
        <w:t xml:space="preserve">, </w:t>
      </w:r>
      <w:r w:rsidR="0057584E">
        <w:rPr>
          <w:sz w:val="22"/>
          <w:szCs w:val="22"/>
          <w:lang w:val="en-US"/>
        </w:rPr>
        <w:t xml:space="preserve">proving </w:t>
      </w:r>
      <w:r w:rsidR="00896D92">
        <w:rPr>
          <w:sz w:val="22"/>
          <w:szCs w:val="22"/>
          <w:lang w:val="en-US"/>
        </w:rPr>
        <w:t>the importance of</w:t>
      </w:r>
      <w:r w:rsidR="004A25A2" w:rsidRPr="004A25A2">
        <w:rPr>
          <w:sz w:val="22"/>
          <w:szCs w:val="22"/>
          <w:lang w:val="en-US"/>
        </w:rPr>
        <w:t xml:space="preserve"> </w:t>
      </w:r>
      <w:r w:rsidR="00421737">
        <w:rPr>
          <w:sz w:val="22"/>
          <w:szCs w:val="22"/>
          <w:lang w:val="en-US"/>
        </w:rPr>
        <w:t>connection among</w:t>
      </w:r>
      <w:r w:rsidR="004A25A2" w:rsidRPr="004A25A2">
        <w:rPr>
          <w:sz w:val="22"/>
          <w:szCs w:val="22"/>
          <w:lang w:val="en-US"/>
        </w:rPr>
        <w:t xml:space="preserve"> animal production, precision farming, rural cultivation, and </w:t>
      </w:r>
      <w:r w:rsidR="00C92479">
        <w:rPr>
          <w:sz w:val="22"/>
          <w:szCs w:val="22"/>
          <w:lang w:val="en-US"/>
        </w:rPr>
        <w:t>innovative</w:t>
      </w:r>
      <w:r w:rsidR="004A25A2" w:rsidRPr="004A25A2">
        <w:rPr>
          <w:sz w:val="22"/>
          <w:szCs w:val="22"/>
          <w:lang w:val="en-US"/>
        </w:rPr>
        <w:t xml:space="preserve"> horticultural techniques. </w:t>
      </w:r>
      <w:r w:rsidR="000B4566">
        <w:rPr>
          <w:sz w:val="22"/>
          <w:szCs w:val="22"/>
          <w:lang w:val="en-US"/>
        </w:rPr>
        <w:t>By ho</w:t>
      </w:r>
      <w:r w:rsidR="00C92479">
        <w:rPr>
          <w:sz w:val="22"/>
          <w:szCs w:val="22"/>
          <w:lang w:val="en-US"/>
        </w:rPr>
        <w:t>lding</w:t>
      </w:r>
      <w:r w:rsidR="000B4566">
        <w:rPr>
          <w:sz w:val="22"/>
          <w:szCs w:val="22"/>
          <w:lang w:val="en-US"/>
        </w:rPr>
        <w:t xml:space="preserve"> these two events at the same time, at the same venue, during the Abu Dhabi Food and Security Week, the organizer </w:t>
      </w:r>
      <w:r w:rsidR="00421737">
        <w:rPr>
          <w:sz w:val="22"/>
          <w:szCs w:val="22"/>
          <w:lang w:val="en-US"/>
        </w:rPr>
        <w:t>managed</w:t>
      </w:r>
      <w:r w:rsidR="000B4566">
        <w:rPr>
          <w:sz w:val="22"/>
          <w:szCs w:val="22"/>
          <w:lang w:val="en-US"/>
        </w:rPr>
        <w:t xml:space="preserve"> to highlight that integrating the entire industry’s value chain</w:t>
      </w:r>
      <w:r w:rsidR="000B4566" w:rsidRPr="000B4566">
        <w:rPr>
          <w:sz w:val="22"/>
          <w:szCs w:val="22"/>
          <w:lang w:val="en-US"/>
        </w:rPr>
        <w:t xml:space="preserve"> is key to resilient </w:t>
      </w:r>
      <w:r w:rsidR="000B4566">
        <w:rPr>
          <w:sz w:val="22"/>
          <w:szCs w:val="22"/>
          <w:lang w:val="en-US"/>
        </w:rPr>
        <w:t xml:space="preserve">and sustainable </w:t>
      </w:r>
      <w:r w:rsidR="000B4566" w:rsidRPr="000B4566">
        <w:rPr>
          <w:sz w:val="22"/>
          <w:szCs w:val="22"/>
          <w:lang w:val="en-US"/>
        </w:rPr>
        <w:t xml:space="preserve">agricultural </w:t>
      </w:r>
      <w:r w:rsidR="00C92479">
        <w:rPr>
          <w:sz w:val="22"/>
          <w:szCs w:val="22"/>
          <w:lang w:val="en-US"/>
        </w:rPr>
        <w:t>eco-systems</w:t>
      </w:r>
      <w:r w:rsidR="000B4566" w:rsidRPr="000B4566">
        <w:rPr>
          <w:sz w:val="22"/>
          <w:szCs w:val="22"/>
          <w:lang w:val="en-US"/>
        </w:rPr>
        <w:t>.</w:t>
      </w:r>
    </w:p>
    <w:p w14:paraId="5E50347A" w14:textId="77777777" w:rsidR="00C92479" w:rsidRDefault="00C92479" w:rsidP="00C92479">
      <w:pPr>
        <w:rPr>
          <w:sz w:val="22"/>
          <w:szCs w:val="22"/>
          <w:lang w:val="en-US"/>
        </w:rPr>
      </w:pPr>
    </w:p>
    <w:p w14:paraId="5DCA856B" w14:textId="02B6C4A5" w:rsidR="00C92479" w:rsidRDefault="00C92479" w:rsidP="00C92479">
      <w:pPr>
        <w:rPr>
          <w:sz w:val="22"/>
          <w:szCs w:val="22"/>
          <w:lang w:val="en-US"/>
        </w:rPr>
      </w:pPr>
      <w:r>
        <w:rPr>
          <w:sz w:val="22"/>
          <w:szCs w:val="22"/>
          <w:lang w:val="en-US"/>
        </w:rPr>
        <w:t>With a closing statement t</w:t>
      </w:r>
      <w:r w:rsidRPr="00B922A8">
        <w:rPr>
          <w:sz w:val="22"/>
          <w:szCs w:val="22"/>
          <w:lang w:val="en-US"/>
        </w:rPr>
        <w:t>he organizers express</w:t>
      </w:r>
      <w:r w:rsidR="0057584E">
        <w:rPr>
          <w:sz w:val="22"/>
          <w:szCs w:val="22"/>
          <w:lang w:val="en-US"/>
        </w:rPr>
        <w:t>ed</w:t>
      </w:r>
      <w:r w:rsidRPr="00B922A8">
        <w:rPr>
          <w:sz w:val="22"/>
          <w:szCs w:val="22"/>
          <w:lang w:val="en-US"/>
        </w:rPr>
        <w:t xml:space="preserve"> their gratitude to </w:t>
      </w:r>
      <w:r>
        <w:rPr>
          <w:sz w:val="22"/>
          <w:szCs w:val="22"/>
          <w:lang w:val="en-US"/>
        </w:rPr>
        <w:t xml:space="preserve">all </w:t>
      </w:r>
      <w:r w:rsidRPr="00B922A8">
        <w:rPr>
          <w:sz w:val="22"/>
          <w:szCs w:val="22"/>
          <w:lang w:val="en-US"/>
        </w:rPr>
        <w:t xml:space="preserve">the </w:t>
      </w:r>
      <w:r>
        <w:rPr>
          <w:sz w:val="22"/>
          <w:szCs w:val="22"/>
          <w:lang w:val="en-US"/>
        </w:rPr>
        <w:t>participants and key players</w:t>
      </w:r>
      <w:r w:rsidRPr="00B922A8">
        <w:rPr>
          <w:sz w:val="22"/>
          <w:szCs w:val="22"/>
          <w:lang w:val="en-US"/>
        </w:rPr>
        <w:t xml:space="preserve"> who </w:t>
      </w:r>
      <w:r>
        <w:rPr>
          <w:sz w:val="22"/>
          <w:szCs w:val="22"/>
          <w:lang w:val="en-US"/>
        </w:rPr>
        <w:t>shaped this edition:</w:t>
      </w:r>
    </w:p>
    <w:p w14:paraId="3D6D3549" w14:textId="7AFDC720" w:rsidR="00C92479" w:rsidRDefault="00C92479" w:rsidP="00C92479">
      <w:pPr>
        <w:rPr>
          <w:sz w:val="22"/>
          <w:szCs w:val="22"/>
          <w:lang w:val="en-US"/>
        </w:rPr>
      </w:pPr>
      <w:proofErr w:type="gramStart"/>
      <w:r w:rsidRPr="00287049">
        <w:rPr>
          <w:sz w:val="22"/>
          <w:szCs w:val="22"/>
          <w:lang w:val="en-US"/>
        </w:rPr>
        <w:t>”As</w:t>
      </w:r>
      <w:proofErr w:type="gramEnd"/>
      <w:r w:rsidRPr="00287049">
        <w:rPr>
          <w:sz w:val="22"/>
          <w:szCs w:val="22"/>
          <w:lang w:val="en-US"/>
        </w:rPr>
        <w:t xml:space="preserve"> we wrap up three incredible days of VIV and HAN MEA 2023, we are thrilled for the journey we've embarked upon to shape the future of the agrifood industry, together with everyone who played a role in this; from our international exhibitors, the amazing speakers, the enthusiastic attendees to our long-term partners, the Abu Dhabi Agriculture Food and Safety Authority and the Netherlands Embassy among others.</w:t>
      </w:r>
      <w:r w:rsidRPr="00287049">
        <w:rPr>
          <w:lang w:val="en-US"/>
        </w:rPr>
        <w:t xml:space="preserve"> </w:t>
      </w:r>
      <w:r w:rsidRPr="00287049">
        <w:rPr>
          <w:sz w:val="22"/>
          <w:szCs w:val="22"/>
          <w:lang w:val="en-US"/>
        </w:rPr>
        <w:t>The journey does not end here. We look forward to building on the momentum generated by these events here, to our upcoming events around the world,”</w:t>
      </w:r>
      <w:r>
        <w:rPr>
          <w:sz w:val="22"/>
          <w:szCs w:val="22"/>
          <w:lang w:val="en-US"/>
        </w:rPr>
        <w:t xml:space="preserve"> said Birgit Horn, Managing Director of the Agrifood Portfolio at VNU Europe. </w:t>
      </w:r>
    </w:p>
    <w:p w14:paraId="6DED0A2A" w14:textId="77777777" w:rsidR="000B4566" w:rsidRPr="000B4566" w:rsidRDefault="000B4566" w:rsidP="000B4566">
      <w:pPr>
        <w:rPr>
          <w:sz w:val="22"/>
          <w:szCs w:val="22"/>
          <w:lang w:val="en-US"/>
        </w:rPr>
      </w:pPr>
    </w:p>
    <w:p w14:paraId="39ABE598" w14:textId="77777777" w:rsidR="000B4566" w:rsidRPr="000B4566" w:rsidRDefault="000B4566" w:rsidP="000B4566">
      <w:pPr>
        <w:rPr>
          <w:sz w:val="22"/>
          <w:szCs w:val="22"/>
          <w:lang w:val="en-US"/>
        </w:rPr>
      </w:pPr>
    </w:p>
    <w:p w14:paraId="47805624" w14:textId="56658B98" w:rsidR="00765A5F" w:rsidRPr="00D15C23" w:rsidRDefault="00BB7D3B" w:rsidP="00D15C23">
      <w:pPr>
        <w:rPr>
          <w:sz w:val="22"/>
          <w:szCs w:val="22"/>
          <w:lang w:val="en-US"/>
        </w:rPr>
      </w:pPr>
      <w:r>
        <w:rPr>
          <w:sz w:val="22"/>
          <w:szCs w:val="22"/>
          <w:lang w:val="en-US"/>
        </w:rPr>
        <w:t xml:space="preserve">VIV and HAN MEA </w:t>
      </w:r>
      <w:r w:rsidR="00C92479">
        <w:rPr>
          <w:sz w:val="22"/>
          <w:szCs w:val="22"/>
          <w:lang w:val="en-US"/>
        </w:rPr>
        <w:t>will</w:t>
      </w:r>
      <w:r w:rsidR="00421737">
        <w:rPr>
          <w:sz w:val="22"/>
          <w:szCs w:val="22"/>
          <w:lang w:val="en-US"/>
        </w:rPr>
        <w:t xml:space="preserve"> return</w:t>
      </w:r>
      <w:r>
        <w:rPr>
          <w:sz w:val="22"/>
          <w:szCs w:val="22"/>
          <w:lang w:val="en-US"/>
        </w:rPr>
        <w:t xml:space="preserve"> from November 25 to 27, 2025,</w:t>
      </w:r>
      <w:r w:rsidR="00C92479">
        <w:rPr>
          <w:sz w:val="22"/>
          <w:szCs w:val="22"/>
          <w:lang w:val="en-US"/>
        </w:rPr>
        <w:t xml:space="preserve"> in Abu Dhabi, to</w:t>
      </w:r>
      <w:r w:rsidR="00421737">
        <w:rPr>
          <w:sz w:val="22"/>
          <w:szCs w:val="22"/>
          <w:lang w:val="en-US"/>
        </w:rPr>
        <w:t xml:space="preserve"> set</w:t>
      </w:r>
      <w:r>
        <w:rPr>
          <w:sz w:val="22"/>
          <w:szCs w:val="22"/>
          <w:lang w:val="en-US"/>
        </w:rPr>
        <w:t xml:space="preserve"> yet another </w:t>
      </w:r>
      <w:r w:rsidR="00C92479">
        <w:rPr>
          <w:sz w:val="22"/>
          <w:szCs w:val="22"/>
          <w:lang w:val="en-US"/>
        </w:rPr>
        <w:t>milestone</w:t>
      </w:r>
      <w:r>
        <w:rPr>
          <w:sz w:val="22"/>
          <w:szCs w:val="22"/>
          <w:lang w:val="en-US"/>
        </w:rPr>
        <w:t xml:space="preserve"> as </w:t>
      </w:r>
      <w:r w:rsidR="00421737">
        <w:rPr>
          <w:sz w:val="22"/>
          <w:szCs w:val="22"/>
          <w:lang w:val="en-US"/>
        </w:rPr>
        <w:t xml:space="preserve">the region’s top </w:t>
      </w:r>
      <w:r>
        <w:rPr>
          <w:sz w:val="22"/>
          <w:szCs w:val="22"/>
          <w:lang w:val="en-US"/>
        </w:rPr>
        <w:t>industry platforms.</w:t>
      </w:r>
    </w:p>
    <w:p w14:paraId="72679F94" w14:textId="77777777" w:rsidR="00D15C23" w:rsidRPr="004A25A2" w:rsidRDefault="00D15C23" w:rsidP="004A25A2">
      <w:pPr>
        <w:rPr>
          <w:sz w:val="22"/>
          <w:szCs w:val="22"/>
          <w:lang w:val="en-US"/>
        </w:rPr>
      </w:pPr>
    </w:p>
    <w:p w14:paraId="307D2693" w14:textId="10C5DDAD" w:rsidR="004A25A2" w:rsidRPr="004A25A2" w:rsidRDefault="000B4566" w:rsidP="004A25A2">
      <w:pPr>
        <w:rPr>
          <w:sz w:val="22"/>
          <w:szCs w:val="22"/>
          <w:lang w:val="en-US"/>
        </w:rPr>
      </w:pPr>
      <w:r w:rsidRPr="000B4566">
        <w:rPr>
          <w:sz w:val="22"/>
          <w:szCs w:val="22"/>
          <w:lang w:val="en-US"/>
        </w:rPr>
        <w:t>The full show report will be available on the website</w:t>
      </w:r>
      <w:r>
        <w:rPr>
          <w:sz w:val="22"/>
          <w:szCs w:val="22"/>
          <w:lang w:val="en-US"/>
        </w:rPr>
        <w:t xml:space="preserve">s </w:t>
      </w:r>
      <w:hyperlink r:id="rId6" w:history="1">
        <w:r w:rsidR="00BE3B94" w:rsidRPr="00075503">
          <w:rPr>
            <w:rStyle w:val="Hyperlink"/>
            <w:sz w:val="22"/>
            <w:szCs w:val="22"/>
            <w:lang w:val="en-US"/>
          </w:rPr>
          <w:t>www.vivmea.nl</w:t>
        </w:r>
      </w:hyperlink>
      <w:r w:rsidR="00BE3B94">
        <w:rPr>
          <w:sz w:val="22"/>
          <w:szCs w:val="22"/>
          <w:lang w:val="en-US"/>
        </w:rPr>
        <w:t xml:space="preserve"> </w:t>
      </w:r>
      <w:r>
        <w:rPr>
          <w:sz w:val="22"/>
          <w:szCs w:val="22"/>
          <w:lang w:val="en-US"/>
        </w:rPr>
        <w:t xml:space="preserve">and </w:t>
      </w:r>
      <w:hyperlink r:id="rId7" w:history="1">
        <w:r w:rsidRPr="00075503">
          <w:rPr>
            <w:rStyle w:val="Hyperlink"/>
            <w:sz w:val="22"/>
            <w:szCs w:val="22"/>
            <w:lang w:val="en-US"/>
          </w:rPr>
          <w:t>www.hortiagrinext.com</w:t>
        </w:r>
      </w:hyperlink>
      <w:r>
        <w:rPr>
          <w:sz w:val="22"/>
          <w:szCs w:val="22"/>
          <w:lang w:val="en-US"/>
        </w:rPr>
        <w:t xml:space="preserve"> </w:t>
      </w:r>
      <w:r w:rsidRPr="000B4566">
        <w:rPr>
          <w:sz w:val="22"/>
          <w:szCs w:val="22"/>
          <w:lang w:val="en-US"/>
        </w:rPr>
        <w:t xml:space="preserve"> by the end of </w:t>
      </w:r>
      <w:r w:rsidR="00BB7D3B">
        <w:rPr>
          <w:sz w:val="22"/>
          <w:szCs w:val="22"/>
          <w:lang w:val="en-US"/>
        </w:rPr>
        <w:t xml:space="preserve">December. </w:t>
      </w:r>
    </w:p>
    <w:p w14:paraId="77C18630" w14:textId="77777777" w:rsidR="004A25A2" w:rsidRPr="004A25A2" w:rsidRDefault="004A25A2" w:rsidP="004A25A2">
      <w:pPr>
        <w:rPr>
          <w:sz w:val="22"/>
          <w:szCs w:val="22"/>
          <w:lang w:val="en-US"/>
        </w:rPr>
      </w:pPr>
    </w:p>
    <w:p w14:paraId="30524E0B" w14:textId="77777777" w:rsidR="004A25A2" w:rsidRPr="004A25A2" w:rsidRDefault="004A25A2" w:rsidP="004A25A2">
      <w:pPr>
        <w:rPr>
          <w:sz w:val="22"/>
          <w:szCs w:val="22"/>
          <w:lang w:val="en-US"/>
        </w:rPr>
      </w:pPr>
    </w:p>
    <w:p w14:paraId="44772A23" w14:textId="77777777" w:rsidR="003D69D8" w:rsidRDefault="003D69D8" w:rsidP="004A25A2">
      <w:pPr>
        <w:rPr>
          <w:sz w:val="22"/>
          <w:szCs w:val="22"/>
          <w:lang w:val="en-US"/>
        </w:rPr>
      </w:pPr>
    </w:p>
    <w:p w14:paraId="2F7B266B" w14:textId="77777777" w:rsidR="003D69D8" w:rsidRDefault="003D69D8" w:rsidP="004A25A2">
      <w:pPr>
        <w:rPr>
          <w:sz w:val="22"/>
          <w:szCs w:val="22"/>
          <w:lang w:val="en-US"/>
        </w:rPr>
      </w:pPr>
    </w:p>
    <w:p w14:paraId="485625CB" w14:textId="77777777" w:rsidR="003D69D8" w:rsidRDefault="003D69D8" w:rsidP="004A25A2">
      <w:pPr>
        <w:rPr>
          <w:sz w:val="22"/>
          <w:szCs w:val="22"/>
          <w:lang w:val="en-US"/>
        </w:rPr>
      </w:pPr>
    </w:p>
    <w:p w14:paraId="6589301C" w14:textId="77777777" w:rsidR="003D69D8" w:rsidRDefault="003D69D8" w:rsidP="004A25A2">
      <w:pPr>
        <w:rPr>
          <w:sz w:val="22"/>
          <w:szCs w:val="22"/>
          <w:lang w:val="en-US"/>
        </w:rPr>
      </w:pPr>
    </w:p>
    <w:p w14:paraId="4E859334" w14:textId="77777777" w:rsidR="003D69D8" w:rsidRDefault="003D69D8" w:rsidP="004A25A2">
      <w:pPr>
        <w:rPr>
          <w:sz w:val="22"/>
          <w:szCs w:val="22"/>
          <w:lang w:val="en-US"/>
        </w:rPr>
      </w:pPr>
    </w:p>
    <w:p w14:paraId="7293202C" w14:textId="77777777" w:rsidR="003D69D8" w:rsidRDefault="003D69D8" w:rsidP="004A25A2">
      <w:pPr>
        <w:rPr>
          <w:sz w:val="22"/>
          <w:szCs w:val="22"/>
          <w:lang w:val="en-US"/>
        </w:rPr>
      </w:pPr>
    </w:p>
    <w:p w14:paraId="4D8A5F52" w14:textId="77777777" w:rsidR="003D69D8" w:rsidRDefault="003D69D8" w:rsidP="004A25A2">
      <w:pPr>
        <w:rPr>
          <w:sz w:val="22"/>
          <w:szCs w:val="22"/>
          <w:lang w:val="en-US"/>
        </w:rPr>
      </w:pPr>
    </w:p>
    <w:p w14:paraId="6088C0DB" w14:textId="114635CB" w:rsidR="004A25A2" w:rsidRDefault="00975165" w:rsidP="004A25A2">
      <w:pPr>
        <w:rPr>
          <w:sz w:val="22"/>
          <w:szCs w:val="22"/>
          <w:lang w:val="en-US"/>
        </w:rPr>
      </w:pPr>
      <w:r>
        <w:rPr>
          <w:sz w:val="22"/>
          <w:szCs w:val="22"/>
          <w:lang w:val="en-US"/>
        </w:rPr>
        <w:t>----------------------------------------------------- End of press release -----------------------------------------------------</w:t>
      </w:r>
    </w:p>
    <w:p w14:paraId="795B689F" w14:textId="09393FAF" w:rsidR="00975165" w:rsidRDefault="00975165" w:rsidP="004A25A2">
      <w:pPr>
        <w:rPr>
          <w:sz w:val="22"/>
          <w:szCs w:val="22"/>
          <w:lang w:val="en-US"/>
        </w:rPr>
      </w:pPr>
    </w:p>
    <w:p w14:paraId="744CC8A1" w14:textId="40B9C133" w:rsidR="003D69D8" w:rsidRDefault="003D69D8" w:rsidP="004A25A2">
      <w:pPr>
        <w:rPr>
          <w:sz w:val="22"/>
          <w:szCs w:val="22"/>
          <w:lang w:val="en-US"/>
        </w:rPr>
      </w:pPr>
    </w:p>
    <w:p w14:paraId="31358CFB" w14:textId="6E6E4FA6" w:rsidR="003D69D8" w:rsidRDefault="003D69D8" w:rsidP="004A25A2">
      <w:pPr>
        <w:rPr>
          <w:sz w:val="22"/>
          <w:szCs w:val="22"/>
          <w:lang w:val="en-US"/>
        </w:rPr>
      </w:pPr>
    </w:p>
    <w:p w14:paraId="18F284AD" w14:textId="2AD88D95" w:rsidR="003D69D8" w:rsidRDefault="003D69D8" w:rsidP="004A25A2">
      <w:pPr>
        <w:rPr>
          <w:sz w:val="22"/>
          <w:szCs w:val="22"/>
          <w:lang w:val="en-US"/>
        </w:rPr>
      </w:pPr>
    </w:p>
    <w:p w14:paraId="50BC5176" w14:textId="638E0EE1" w:rsidR="003D69D8" w:rsidRDefault="003D69D8" w:rsidP="004A25A2">
      <w:pPr>
        <w:rPr>
          <w:sz w:val="22"/>
          <w:szCs w:val="22"/>
          <w:lang w:val="en-US"/>
        </w:rPr>
      </w:pPr>
    </w:p>
    <w:p w14:paraId="5BDDC6F9" w14:textId="6627143F" w:rsidR="003D69D8" w:rsidRDefault="003D69D8" w:rsidP="004A25A2">
      <w:pPr>
        <w:rPr>
          <w:sz w:val="22"/>
          <w:szCs w:val="22"/>
          <w:lang w:val="en-US"/>
        </w:rPr>
      </w:pPr>
    </w:p>
    <w:p w14:paraId="0440B445" w14:textId="77777777" w:rsidR="003D69D8" w:rsidRPr="004A25A2" w:rsidRDefault="003D69D8" w:rsidP="004A25A2">
      <w:pPr>
        <w:rPr>
          <w:sz w:val="22"/>
          <w:szCs w:val="22"/>
          <w:lang w:val="en-US"/>
        </w:rPr>
      </w:pPr>
    </w:p>
    <w:p w14:paraId="42C99E83" w14:textId="5B027B18" w:rsidR="004A25A2" w:rsidRDefault="004A25A2" w:rsidP="004A25A2">
      <w:pPr>
        <w:rPr>
          <w:sz w:val="22"/>
          <w:szCs w:val="22"/>
          <w:lang w:val="en-US"/>
        </w:rPr>
      </w:pPr>
      <w:r w:rsidRPr="00975165">
        <w:rPr>
          <w:b/>
          <w:bCs/>
          <w:sz w:val="22"/>
          <w:szCs w:val="22"/>
          <w:lang w:val="en-US"/>
        </w:rPr>
        <w:t>For media inquiries and further information, please contact:</w:t>
      </w:r>
      <w:r w:rsidR="00975165">
        <w:rPr>
          <w:sz w:val="22"/>
          <w:szCs w:val="22"/>
          <w:lang w:val="en-US"/>
        </w:rPr>
        <w:br/>
        <w:t>Lida Kokkini – Senior Marketing Manager VNU Europe</w:t>
      </w:r>
    </w:p>
    <w:p w14:paraId="4BD2E014" w14:textId="75E2B349" w:rsidR="00975165" w:rsidRPr="004A25A2" w:rsidRDefault="00000000" w:rsidP="004A25A2">
      <w:pPr>
        <w:rPr>
          <w:sz w:val="22"/>
          <w:szCs w:val="22"/>
          <w:lang w:val="en-US"/>
        </w:rPr>
      </w:pPr>
      <w:hyperlink r:id="rId8" w:history="1">
        <w:r w:rsidR="00262A3F" w:rsidRPr="00716CB0">
          <w:rPr>
            <w:rStyle w:val="Hyperlink"/>
            <w:sz w:val="22"/>
            <w:szCs w:val="22"/>
            <w:lang w:val="en-US"/>
          </w:rPr>
          <w:t>lida@vnueurope.com</w:t>
        </w:r>
      </w:hyperlink>
      <w:r w:rsidR="00262A3F">
        <w:rPr>
          <w:sz w:val="22"/>
          <w:szCs w:val="22"/>
          <w:lang w:val="en-US"/>
        </w:rPr>
        <w:t xml:space="preserve"> </w:t>
      </w:r>
    </w:p>
    <w:p w14:paraId="73EB4CF5" w14:textId="77777777" w:rsidR="004A25A2" w:rsidRPr="004A25A2" w:rsidRDefault="004A25A2" w:rsidP="004A25A2">
      <w:pPr>
        <w:rPr>
          <w:sz w:val="22"/>
          <w:szCs w:val="22"/>
          <w:lang w:val="en-US"/>
        </w:rPr>
      </w:pPr>
    </w:p>
    <w:p w14:paraId="24F45036" w14:textId="77777777" w:rsidR="006A46F0" w:rsidRPr="006A46F0" w:rsidRDefault="006A46F0" w:rsidP="006A46F0">
      <w:pPr>
        <w:rPr>
          <w:sz w:val="22"/>
          <w:szCs w:val="22"/>
          <w:lang w:val="en-US"/>
        </w:rPr>
      </w:pPr>
      <w:r w:rsidRPr="006A46F0">
        <w:rPr>
          <w:b/>
          <w:bCs/>
          <w:sz w:val="22"/>
          <w:szCs w:val="22"/>
          <w:lang w:val="en-US"/>
        </w:rPr>
        <w:t>About VIV worldwide</w:t>
      </w:r>
      <w:r w:rsidRPr="006A46F0">
        <w:rPr>
          <w:sz w:val="22"/>
          <w:szCs w:val="22"/>
          <w:lang w:val="en-US"/>
        </w:rPr>
        <w:t xml:space="preserve"> | VIV worldwide is the business network linking professionals from feed to food, offering boundless opportunities to the animal protein supply chain players. VIV worldwide developed with dedication a network through 40 years of experience and interactions with the industry, making it the leading platform for some of the most promising markets of the world. </w:t>
      </w:r>
      <w:hyperlink r:id="rId9" w:history="1">
        <w:r w:rsidRPr="0095641A">
          <w:rPr>
            <w:rStyle w:val="Hyperlink"/>
            <w:sz w:val="22"/>
            <w:szCs w:val="22"/>
            <w:lang w:val="en-US"/>
          </w:rPr>
          <w:t>www.viv.net</w:t>
        </w:r>
      </w:hyperlink>
      <w:r>
        <w:rPr>
          <w:sz w:val="22"/>
          <w:szCs w:val="22"/>
          <w:lang w:val="en-US"/>
        </w:rPr>
        <w:t xml:space="preserve"> </w:t>
      </w:r>
    </w:p>
    <w:p w14:paraId="4BB5EF2C" w14:textId="3320057B" w:rsidR="006A46F0" w:rsidRDefault="006A46F0" w:rsidP="006A46F0">
      <w:pPr>
        <w:rPr>
          <w:sz w:val="22"/>
          <w:szCs w:val="22"/>
          <w:lang w:val="en-US"/>
        </w:rPr>
      </w:pPr>
    </w:p>
    <w:p w14:paraId="1D9E4B60" w14:textId="546907D0" w:rsidR="00262A3F" w:rsidRPr="00262A3F" w:rsidRDefault="00262A3F" w:rsidP="00262A3F">
      <w:pPr>
        <w:rPr>
          <w:rFonts w:cstheme="minorHAnsi"/>
          <w:color w:val="A6A6A6" w:themeColor="background1" w:themeShade="A6"/>
          <w:sz w:val="22"/>
          <w:szCs w:val="22"/>
          <w:lang w:val="en-US"/>
        </w:rPr>
      </w:pPr>
      <w:r w:rsidRPr="00262A3F">
        <w:rPr>
          <w:rFonts w:cstheme="minorHAnsi"/>
          <w:b/>
          <w:bCs/>
          <w:sz w:val="22"/>
          <w:szCs w:val="22"/>
          <w:lang w:val="en-US"/>
        </w:rPr>
        <w:t xml:space="preserve">About Horti Agri Next (HAN) </w:t>
      </w:r>
      <w:r w:rsidRPr="00262A3F">
        <w:rPr>
          <w:rFonts w:cstheme="minorHAnsi"/>
          <w:sz w:val="22"/>
          <w:szCs w:val="22"/>
          <w:lang w:val="en-US"/>
        </w:rPr>
        <w:t>| Horti Agri Next (HAN) is the</w:t>
      </w:r>
      <w:r>
        <w:rPr>
          <w:rFonts w:cstheme="minorHAnsi"/>
          <w:sz w:val="22"/>
          <w:szCs w:val="22"/>
          <w:lang w:val="en-US"/>
        </w:rPr>
        <w:t xml:space="preserve"> </w:t>
      </w:r>
      <w:r w:rsidRPr="00262A3F">
        <w:rPr>
          <w:rFonts w:cstheme="minorHAnsi"/>
          <w:sz w:val="22"/>
          <w:szCs w:val="22"/>
          <w:lang w:val="en-US"/>
        </w:rPr>
        <w:t xml:space="preserve">trade show showcasing the latest products, innovations, and advancements in horticultural food production, landscaping, controlled environment practices, environmental conservation, and agriculture. HAN brings together industry professionals and experts from around the world to exchange knowledge and expertise in the fields of arable land planting, </w:t>
      </w:r>
      <w:r>
        <w:rPr>
          <w:rFonts w:cstheme="minorHAnsi"/>
          <w:sz w:val="22"/>
          <w:szCs w:val="22"/>
          <w:lang w:val="en-US"/>
        </w:rPr>
        <w:t xml:space="preserve">horticulture, </w:t>
      </w:r>
      <w:r w:rsidRPr="00262A3F">
        <w:rPr>
          <w:rFonts w:cstheme="minorHAnsi"/>
          <w:sz w:val="22"/>
          <w:szCs w:val="22"/>
          <w:lang w:val="en-US"/>
        </w:rPr>
        <w:t>crop harvesting and processing, land and water resource management, cutting-edge enhancing technologies and more. Visit</w:t>
      </w:r>
      <w:r>
        <w:rPr>
          <w:rFonts w:cstheme="minorHAnsi"/>
          <w:sz w:val="22"/>
          <w:szCs w:val="22"/>
          <w:lang w:val="en-US"/>
        </w:rPr>
        <w:t xml:space="preserve"> </w:t>
      </w:r>
      <w:hyperlink r:id="rId10" w:history="1">
        <w:r w:rsidR="00287049" w:rsidRPr="00BE3B94">
          <w:rPr>
            <w:rStyle w:val="Hyperlink"/>
            <w:sz w:val="22"/>
            <w:szCs w:val="22"/>
            <w:lang w:val="en-US"/>
          </w:rPr>
          <w:t>www.hortiagrinext.com</w:t>
        </w:r>
      </w:hyperlink>
      <w:r w:rsidR="00287049" w:rsidRPr="00BE3B94">
        <w:rPr>
          <w:sz w:val="22"/>
          <w:szCs w:val="22"/>
          <w:lang w:val="en-US"/>
        </w:rPr>
        <w:t xml:space="preserve"> </w:t>
      </w:r>
    </w:p>
    <w:p w14:paraId="6E7F1D92" w14:textId="77777777" w:rsidR="00262A3F" w:rsidRPr="006A46F0" w:rsidRDefault="00262A3F" w:rsidP="006A46F0">
      <w:pPr>
        <w:rPr>
          <w:sz w:val="22"/>
          <w:szCs w:val="22"/>
          <w:lang w:val="en-US"/>
        </w:rPr>
      </w:pPr>
    </w:p>
    <w:p w14:paraId="1DA556BC" w14:textId="1B8BAAFA" w:rsidR="003F7EC5" w:rsidRPr="003D69D8" w:rsidRDefault="006A46F0" w:rsidP="006A46F0">
      <w:pPr>
        <w:rPr>
          <w:sz w:val="22"/>
          <w:szCs w:val="22"/>
          <w:lang w:val="en-US"/>
        </w:rPr>
      </w:pPr>
      <w:r w:rsidRPr="006A46F0">
        <w:rPr>
          <w:b/>
          <w:bCs/>
          <w:sz w:val="22"/>
          <w:szCs w:val="22"/>
          <w:lang w:val="en-US"/>
        </w:rPr>
        <w:t xml:space="preserve">About VNU Europe </w:t>
      </w:r>
      <w:r w:rsidRPr="006A46F0">
        <w:rPr>
          <w:sz w:val="22"/>
          <w:szCs w:val="22"/>
          <w:lang w:val="en-US"/>
        </w:rPr>
        <w:t xml:space="preserve">| VNU Europe is a subsidiary company of Royal Dutch Jaarbeurs with its base in Utrecht, at the heart of the Netherlands and only 30 minutes from Amsterdam. The VNU Europe office is located within the extensive Jaarbeurs complex. The international team of VNU Europe is wholly </w:t>
      </w:r>
      <w:r w:rsidR="003D69D8" w:rsidRPr="003D69D8">
        <w:rPr>
          <w:sz w:val="22"/>
          <w:szCs w:val="22"/>
          <w:lang w:val="en-US"/>
        </w:rPr>
        <w:t>involved in the agrifood sector</w:t>
      </w:r>
      <w:r w:rsidR="003D69D8">
        <w:rPr>
          <w:sz w:val="22"/>
          <w:szCs w:val="22"/>
          <w:lang w:val="en-US"/>
        </w:rPr>
        <w:t xml:space="preserve"> f</w:t>
      </w:r>
      <w:r w:rsidR="003D69D8" w:rsidRPr="003D69D8">
        <w:rPr>
          <w:sz w:val="22"/>
          <w:szCs w:val="22"/>
          <w:lang w:val="en-US"/>
        </w:rPr>
        <w:t>ocusing on the organization of worldwide industry events such as VIV and Horti Agri Next</w:t>
      </w:r>
      <w:r w:rsidRPr="006A46F0">
        <w:rPr>
          <w:sz w:val="22"/>
          <w:szCs w:val="22"/>
          <w:lang w:val="en-US"/>
        </w:rPr>
        <w:t xml:space="preserve">. </w:t>
      </w:r>
      <w:r w:rsidRPr="003D69D8">
        <w:rPr>
          <w:sz w:val="22"/>
          <w:szCs w:val="22"/>
          <w:lang w:val="en-US"/>
        </w:rPr>
        <w:t xml:space="preserve">For more information, visit </w:t>
      </w:r>
      <w:hyperlink r:id="rId11" w:history="1">
        <w:r w:rsidR="00262A3F" w:rsidRPr="003D69D8">
          <w:rPr>
            <w:rStyle w:val="Hyperlink"/>
            <w:sz w:val="22"/>
            <w:szCs w:val="22"/>
            <w:lang w:val="en-US"/>
          </w:rPr>
          <w:t>www.vnueurope.com</w:t>
        </w:r>
      </w:hyperlink>
      <w:r w:rsidR="00262A3F" w:rsidRPr="003D69D8">
        <w:rPr>
          <w:sz w:val="22"/>
          <w:szCs w:val="22"/>
          <w:lang w:val="en-US"/>
        </w:rPr>
        <w:t xml:space="preserve"> </w:t>
      </w:r>
    </w:p>
    <w:sectPr w:rsidR="003F7EC5" w:rsidRPr="003D69D8" w:rsidSect="00820025">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4A62" w14:textId="77777777" w:rsidR="00BF7242" w:rsidRDefault="00BF7242" w:rsidP="00C36F4B">
      <w:r>
        <w:separator/>
      </w:r>
    </w:p>
  </w:endnote>
  <w:endnote w:type="continuationSeparator" w:id="0">
    <w:p w14:paraId="60809A9B" w14:textId="77777777" w:rsidR="00BF7242" w:rsidRDefault="00BF7242" w:rsidP="00C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E9AC" w14:textId="77777777" w:rsidR="000152D5" w:rsidRDefault="000152D5">
    <w:pPr>
      <w:pStyle w:val="Voettekst"/>
    </w:pPr>
    <w:r>
      <w:rPr>
        <w:noProof/>
      </w:rPr>
      <w:drawing>
        <wp:inline distT="0" distB="0" distL="0" distR="0" wp14:anchorId="0DFEEBFC" wp14:editId="07AFDEDE">
          <wp:extent cx="1564375" cy="267286"/>
          <wp:effectExtent l="0" t="0" r="0" b="0"/>
          <wp:docPr id="38083818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838188" name="Afbeelding 380838188"/>
                  <pic:cNvPicPr/>
                </pic:nvPicPr>
                <pic:blipFill>
                  <a:blip r:embed="rId1">
                    <a:extLst>
                      <a:ext uri="{28A0092B-C50C-407E-A947-70E740481C1C}">
                        <a14:useLocalDpi xmlns:a14="http://schemas.microsoft.com/office/drawing/2010/main" val="0"/>
                      </a:ext>
                    </a:extLst>
                  </a:blip>
                  <a:stretch>
                    <a:fillRect/>
                  </a:stretch>
                </pic:blipFill>
                <pic:spPr>
                  <a:xfrm>
                    <a:off x="0" y="0"/>
                    <a:ext cx="1890342" cy="322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F30A" w14:textId="77777777" w:rsidR="00BF7242" w:rsidRDefault="00BF7242" w:rsidP="00C36F4B">
      <w:r>
        <w:separator/>
      </w:r>
    </w:p>
  </w:footnote>
  <w:footnote w:type="continuationSeparator" w:id="0">
    <w:p w14:paraId="51ACA9C2" w14:textId="77777777" w:rsidR="00BF7242" w:rsidRDefault="00BF7242" w:rsidP="00C3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1D53" w14:textId="77777777" w:rsidR="00C36F4B" w:rsidRDefault="00C36F4B">
    <w:pPr>
      <w:pStyle w:val="Koptekst"/>
    </w:pPr>
    <w:r>
      <w:rPr>
        <w:noProof/>
      </w:rPr>
      <w:drawing>
        <wp:anchor distT="0" distB="0" distL="114300" distR="114300" simplePos="0" relativeHeight="251658240" behindDoc="0" locked="0" layoutInCell="1" allowOverlap="1" wp14:anchorId="439BB2D9" wp14:editId="4729145C">
          <wp:simplePos x="0" y="0"/>
          <wp:positionH relativeFrom="column">
            <wp:posOffset>-892810</wp:posOffset>
          </wp:positionH>
          <wp:positionV relativeFrom="paragraph">
            <wp:posOffset>-463550</wp:posOffset>
          </wp:positionV>
          <wp:extent cx="7550150" cy="1788795"/>
          <wp:effectExtent l="0" t="0" r="6350" b="1905"/>
          <wp:wrapTopAndBottom/>
          <wp:docPr id="111496478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964785" name="Afbeelding 1114964785"/>
                  <pic:cNvPicPr/>
                </pic:nvPicPr>
                <pic:blipFill>
                  <a:blip r:embed="rId1">
                    <a:extLst>
                      <a:ext uri="{28A0092B-C50C-407E-A947-70E740481C1C}">
                        <a14:useLocalDpi xmlns:a14="http://schemas.microsoft.com/office/drawing/2010/main" val="0"/>
                      </a:ext>
                    </a:extLst>
                  </a:blip>
                  <a:stretch>
                    <a:fillRect/>
                  </a:stretch>
                </pic:blipFill>
                <pic:spPr>
                  <a:xfrm>
                    <a:off x="0" y="0"/>
                    <a:ext cx="7550150" cy="17887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A2"/>
    <w:rsid w:val="000152D5"/>
    <w:rsid w:val="000A637D"/>
    <w:rsid w:val="000B4566"/>
    <w:rsid w:val="00262A3F"/>
    <w:rsid w:val="00287049"/>
    <w:rsid w:val="00392510"/>
    <w:rsid w:val="003D69D8"/>
    <w:rsid w:val="003F7EC5"/>
    <w:rsid w:val="00421737"/>
    <w:rsid w:val="004A25A2"/>
    <w:rsid w:val="004A757F"/>
    <w:rsid w:val="004B01FA"/>
    <w:rsid w:val="004D135F"/>
    <w:rsid w:val="004D250E"/>
    <w:rsid w:val="005120EF"/>
    <w:rsid w:val="0057584E"/>
    <w:rsid w:val="006A46F0"/>
    <w:rsid w:val="006E397E"/>
    <w:rsid w:val="00765A5F"/>
    <w:rsid w:val="007F6F5C"/>
    <w:rsid w:val="00820025"/>
    <w:rsid w:val="008265C3"/>
    <w:rsid w:val="00896D92"/>
    <w:rsid w:val="00975165"/>
    <w:rsid w:val="009D5FD4"/>
    <w:rsid w:val="00A60729"/>
    <w:rsid w:val="00A853BA"/>
    <w:rsid w:val="00AB5A96"/>
    <w:rsid w:val="00B40D97"/>
    <w:rsid w:val="00B52F61"/>
    <w:rsid w:val="00B922A8"/>
    <w:rsid w:val="00BB7D3B"/>
    <w:rsid w:val="00BE3B94"/>
    <w:rsid w:val="00BF7242"/>
    <w:rsid w:val="00C1375C"/>
    <w:rsid w:val="00C36F4B"/>
    <w:rsid w:val="00C92479"/>
    <w:rsid w:val="00C9366B"/>
    <w:rsid w:val="00CB51F2"/>
    <w:rsid w:val="00CC1688"/>
    <w:rsid w:val="00CE29B2"/>
    <w:rsid w:val="00D15C23"/>
    <w:rsid w:val="00E20425"/>
    <w:rsid w:val="00FC5C46"/>
    <w:rsid w:val="00FE5664"/>
    <w:rsid w:val="00FF305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4D4AF"/>
  <w14:defaultImageDpi w14:val="32767"/>
  <w15:chartTrackingRefBased/>
  <w15:docId w15:val="{56C8C1AC-BCE5-2549-98DE-008B1269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46F0"/>
    <w:rPr>
      <w:color w:val="0563C1" w:themeColor="hyperlink"/>
      <w:u w:val="single"/>
    </w:rPr>
  </w:style>
  <w:style w:type="character" w:styleId="Onopgelostemelding">
    <w:name w:val="Unresolved Mention"/>
    <w:basedOn w:val="Standaardalinea-lettertype"/>
    <w:uiPriority w:val="99"/>
    <w:rsid w:val="006A46F0"/>
    <w:rPr>
      <w:color w:val="605E5C"/>
      <w:shd w:val="clear" w:color="auto" w:fill="E1DFDD"/>
    </w:rPr>
  </w:style>
  <w:style w:type="paragraph" w:styleId="Koptekst">
    <w:name w:val="header"/>
    <w:basedOn w:val="Standaard"/>
    <w:link w:val="KoptekstChar"/>
    <w:uiPriority w:val="99"/>
    <w:unhideWhenUsed/>
    <w:rsid w:val="00C36F4B"/>
    <w:pPr>
      <w:tabs>
        <w:tab w:val="center" w:pos="4536"/>
        <w:tab w:val="right" w:pos="9072"/>
      </w:tabs>
    </w:pPr>
  </w:style>
  <w:style w:type="character" w:customStyle="1" w:styleId="KoptekstChar">
    <w:name w:val="Koptekst Char"/>
    <w:basedOn w:val="Standaardalinea-lettertype"/>
    <w:link w:val="Koptekst"/>
    <w:uiPriority w:val="99"/>
    <w:rsid w:val="00C36F4B"/>
  </w:style>
  <w:style w:type="paragraph" w:styleId="Voettekst">
    <w:name w:val="footer"/>
    <w:basedOn w:val="Standaard"/>
    <w:link w:val="VoettekstChar"/>
    <w:uiPriority w:val="99"/>
    <w:unhideWhenUsed/>
    <w:rsid w:val="00C36F4B"/>
    <w:pPr>
      <w:tabs>
        <w:tab w:val="center" w:pos="4536"/>
        <w:tab w:val="right" w:pos="9072"/>
      </w:tabs>
    </w:pPr>
  </w:style>
  <w:style w:type="character" w:customStyle="1" w:styleId="VoettekstChar">
    <w:name w:val="Voettekst Char"/>
    <w:basedOn w:val="Standaardalinea-lettertype"/>
    <w:link w:val="Voettekst"/>
    <w:uiPriority w:val="99"/>
    <w:rsid w:val="00C36F4B"/>
  </w:style>
  <w:style w:type="paragraph" w:styleId="Revisie">
    <w:name w:val="Revision"/>
    <w:hidden/>
    <w:uiPriority w:val="99"/>
    <w:semiHidden/>
    <w:rsid w:val="004D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934344">
      <w:bodyDiv w:val="1"/>
      <w:marLeft w:val="0"/>
      <w:marRight w:val="0"/>
      <w:marTop w:val="0"/>
      <w:marBottom w:val="0"/>
      <w:divBdr>
        <w:top w:val="none" w:sz="0" w:space="0" w:color="auto"/>
        <w:left w:val="none" w:sz="0" w:space="0" w:color="auto"/>
        <w:bottom w:val="none" w:sz="0" w:space="0" w:color="auto"/>
        <w:right w:val="none" w:sz="0" w:space="0" w:color="auto"/>
      </w:divBdr>
    </w:div>
    <w:div w:id="17147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a@vnueurop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ortiagrinext.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vmea.nl" TargetMode="External"/><Relationship Id="rId11" Type="http://schemas.openxmlformats.org/officeDocument/2006/relationships/hyperlink" Target="http://www.vnueurop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ortiagrinext.com" TargetMode="External"/><Relationship Id="rId4" Type="http://schemas.openxmlformats.org/officeDocument/2006/relationships/footnotes" Target="footnotes.xml"/><Relationship Id="rId9" Type="http://schemas.openxmlformats.org/officeDocument/2006/relationships/hyperlink" Target="http://www.viv.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5411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Spiceminds</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de Jong</dc:creator>
  <cp:keywords/>
  <dc:description/>
  <cp:lastModifiedBy>Anouk de Jong</cp:lastModifiedBy>
  <cp:revision>2</cp:revision>
  <dcterms:created xsi:type="dcterms:W3CDTF">2023-11-22T13:04:00Z</dcterms:created>
  <dcterms:modified xsi:type="dcterms:W3CDTF">2023-11-22T13:04:00Z</dcterms:modified>
</cp:coreProperties>
</file>